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B63" w:rsidRPr="00104B05" w:rsidRDefault="00660B63" w:rsidP="00660B63">
      <w:pPr>
        <w:pStyle w:val="NoSpacing"/>
        <w:rPr>
          <w:b/>
        </w:rPr>
      </w:pPr>
      <w:r w:rsidRPr="00104B05">
        <w:rPr>
          <w:b/>
        </w:rPr>
        <w:fldChar w:fldCharType="begin"/>
      </w:r>
      <w:r w:rsidRPr="00104B05">
        <w:rPr>
          <w:b/>
        </w:rPr>
        <w:instrText xml:space="preserve"> SEQ CHAPTER \h \r 1</w:instrText>
      </w:r>
      <w:r w:rsidRPr="00104B05">
        <w:rPr>
          <w:b/>
        </w:rPr>
        <w:fldChar w:fldCharType="end"/>
      </w:r>
      <w:r w:rsidRPr="00104B05">
        <w:rPr>
          <w:b/>
        </w:rPr>
        <w:t>Constitutional Law I</w:t>
      </w:r>
    </w:p>
    <w:p w:rsidR="00660B63" w:rsidRPr="00104B05" w:rsidRDefault="00660B63" w:rsidP="00660B63">
      <w:pPr>
        <w:pStyle w:val="NoSpacing"/>
        <w:rPr>
          <w:b/>
        </w:rPr>
      </w:pPr>
      <w:r w:rsidRPr="00104B05">
        <w:rPr>
          <w:b/>
        </w:rPr>
        <w:t xml:space="preserve">Professor Mike Ramsey </w:t>
      </w:r>
    </w:p>
    <w:p w:rsidR="00660B63" w:rsidRDefault="007361D9" w:rsidP="00660B63">
      <w:pPr>
        <w:pStyle w:val="NoSpacing"/>
        <w:rPr>
          <w:b/>
        </w:rPr>
      </w:pPr>
      <w:r>
        <w:rPr>
          <w:b/>
        </w:rPr>
        <w:t>Spring 2026</w:t>
      </w:r>
      <w:bookmarkStart w:id="0" w:name="_GoBack"/>
      <w:bookmarkEnd w:id="0"/>
    </w:p>
    <w:p w:rsidR="00660B63" w:rsidRDefault="00660B63" w:rsidP="00660B63">
      <w:pPr>
        <w:pStyle w:val="NoSpacing"/>
        <w:rPr>
          <w:b/>
          <w:bCs/>
          <w:szCs w:val="24"/>
          <w:u w:val="single"/>
        </w:rPr>
      </w:pPr>
    </w:p>
    <w:p w:rsidR="00660B63" w:rsidRPr="00A21BF5" w:rsidRDefault="00660B63" w:rsidP="00660B63">
      <w:pPr>
        <w:rPr>
          <w:szCs w:val="24"/>
          <w:u w:val="single"/>
        </w:rPr>
      </w:pPr>
      <w:r>
        <w:rPr>
          <w:b/>
          <w:bCs/>
          <w:szCs w:val="24"/>
          <w:u w:val="single"/>
        </w:rPr>
        <w:t>Supplemental Reading #</w:t>
      </w:r>
      <w:r w:rsidR="003E4B81">
        <w:rPr>
          <w:b/>
          <w:bCs/>
          <w:szCs w:val="24"/>
          <w:u w:val="single"/>
        </w:rPr>
        <w:t>6</w:t>
      </w:r>
      <w:r>
        <w:rPr>
          <w:b/>
          <w:bCs/>
          <w:szCs w:val="24"/>
          <w:u w:val="single"/>
        </w:rPr>
        <w:t>: Political Question Doctrine</w:t>
      </w:r>
      <w:r w:rsidR="00DA0731">
        <w:rPr>
          <w:b/>
          <w:bCs/>
          <w:szCs w:val="24"/>
          <w:u w:val="single"/>
        </w:rPr>
        <w:t xml:space="preserve"> – </w:t>
      </w:r>
      <w:r w:rsidR="00DA0731" w:rsidRPr="00DA0731">
        <w:rPr>
          <w:b/>
          <w:bCs/>
          <w:i/>
          <w:szCs w:val="24"/>
          <w:u w:val="single"/>
        </w:rPr>
        <w:t>Zivotofsky</w:t>
      </w:r>
      <w:r w:rsidR="00DA0731">
        <w:rPr>
          <w:b/>
          <w:bCs/>
          <w:szCs w:val="24"/>
          <w:u w:val="single"/>
        </w:rPr>
        <w:t xml:space="preserve"> and </w:t>
      </w:r>
      <w:proofErr w:type="spellStart"/>
      <w:r w:rsidR="00DA0731" w:rsidRPr="00DA0731">
        <w:rPr>
          <w:b/>
          <w:bCs/>
          <w:i/>
          <w:szCs w:val="24"/>
          <w:u w:val="single"/>
        </w:rPr>
        <w:t>Rucho</w:t>
      </w:r>
      <w:proofErr w:type="spellEnd"/>
    </w:p>
    <w:p w:rsidR="00660B63" w:rsidRDefault="00660B63" w:rsidP="00F33638">
      <w:pPr>
        <w:shd w:val="clear" w:color="auto" w:fill="FFFFFF"/>
        <w:spacing w:after="0" w:line="240" w:lineRule="auto"/>
        <w:jc w:val="center"/>
        <w:textAlignment w:val="baseline"/>
        <w:rPr>
          <w:rFonts w:eastAsia="Times New Roman" w:cs="Times New Roman"/>
          <w:color w:val="3D3D3D"/>
          <w:szCs w:val="24"/>
        </w:rPr>
      </w:pPr>
    </w:p>
    <w:p w:rsidR="00F33638" w:rsidRPr="00660B63" w:rsidRDefault="00F33638" w:rsidP="00F33638">
      <w:pPr>
        <w:shd w:val="clear" w:color="auto" w:fill="FFFFFF"/>
        <w:spacing w:after="0" w:line="240" w:lineRule="auto"/>
        <w:jc w:val="center"/>
        <w:textAlignment w:val="baseline"/>
        <w:rPr>
          <w:rFonts w:eastAsia="Times New Roman" w:cs="Times New Roman"/>
          <w:color w:val="3D3D3D"/>
          <w:szCs w:val="24"/>
        </w:rPr>
      </w:pPr>
      <w:r w:rsidRPr="00660B63">
        <w:rPr>
          <w:rFonts w:eastAsia="Times New Roman" w:cs="Times New Roman"/>
          <w:color w:val="3D3D3D"/>
          <w:szCs w:val="24"/>
        </w:rPr>
        <w:t xml:space="preserve">132 </w:t>
      </w:r>
      <w:proofErr w:type="spellStart"/>
      <w:r w:rsidRPr="00660B63">
        <w:rPr>
          <w:rFonts w:eastAsia="Times New Roman" w:cs="Times New Roman"/>
          <w:color w:val="3D3D3D"/>
          <w:szCs w:val="24"/>
        </w:rPr>
        <w:t>S.Ct</w:t>
      </w:r>
      <w:proofErr w:type="spellEnd"/>
      <w:r w:rsidRPr="00660B63">
        <w:rPr>
          <w:rFonts w:eastAsia="Times New Roman" w:cs="Times New Roman"/>
          <w:color w:val="3D3D3D"/>
          <w:szCs w:val="24"/>
        </w:rPr>
        <w:t>. 1421</w:t>
      </w:r>
    </w:p>
    <w:p w:rsidR="00F33638" w:rsidRPr="00F33638" w:rsidRDefault="00F33638" w:rsidP="00F33638">
      <w:pPr>
        <w:shd w:val="clear" w:color="auto" w:fill="FFFFFF"/>
        <w:spacing w:after="0" w:line="240" w:lineRule="auto"/>
        <w:jc w:val="center"/>
        <w:textAlignment w:val="baseline"/>
        <w:rPr>
          <w:rFonts w:eastAsia="Times New Roman" w:cs="Times New Roman"/>
          <w:color w:val="3D3D3D"/>
          <w:sz w:val="28"/>
          <w:szCs w:val="28"/>
        </w:rPr>
      </w:pPr>
    </w:p>
    <w:p w:rsidR="00F33638" w:rsidRPr="00F33638" w:rsidRDefault="00F33638" w:rsidP="00660B63">
      <w:pPr>
        <w:shd w:val="clear" w:color="auto" w:fill="FFFFFF"/>
        <w:spacing w:after="0"/>
        <w:jc w:val="center"/>
        <w:textAlignment w:val="baseline"/>
        <w:rPr>
          <w:rFonts w:eastAsia="Times New Roman" w:cs="Times New Roman"/>
          <w:color w:val="3D3D3D"/>
          <w:sz w:val="28"/>
          <w:szCs w:val="28"/>
        </w:rPr>
      </w:pPr>
      <w:r w:rsidRPr="00F33638">
        <w:rPr>
          <w:rFonts w:eastAsia="Times New Roman" w:cs="Times New Roman"/>
          <w:color w:val="3D3D3D"/>
          <w:sz w:val="28"/>
          <w:szCs w:val="28"/>
        </w:rPr>
        <w:t>Supreme Court of the United States</w:t>
      </w:r>
    </w:p>
    <w:p w:rsidR="00F33638" w:rsidRPr="00F56C94" w:rsidRDefault="00F33638" w:rsidP="00660B63">
      <w:pPr>
        <w:shd w:val="clear" w:color="auto" w:fill="FFFFFF"/>
        <w:spacing w:after="0"/>
        <w:jc w:val="center"/>
        <w:textAlignment w:val="baseline"/>
        <w:rPr>
          <w:rFonts w:eastAsia="Times New Roman" w:cs="Times New Roman"/>
          <w:b/>
          <w:bCs/>
          <w:color w:val="3D3D3D"/>
          <w:sz w:val="28"/>
          <w:szCs w:val="28"/>
        </w:rPr>
      </w:pPr>
      <w:r w:rsidRPr="00F56C94">
        <w:rPr>
          <w:rFonts w:eastAsia="Times New Roman" w:cs="Times New Roman"/>
          <w:b/>
          <w:bCs/>
          <w:color w:val="3D3D3D"/>
          <w:sz w:val="28"/>
          <w:szCs w:val="28"/>
        </w:rPr>
        <w:t>Menachem Binyamin </w:t>
      </w:r>
      <w:r w:rsidRPr="00F56C94">
        <w:rPr>
          <w:rFonts w:eastAsia="Times New Roman" w:cs="Times New Roman"/>
          <w:b/>
          <w:bCs/>
          <w:color w:val="252525"/>
          <w:sz w:val="28"/>
          <w:szCs w:val="28"/>
          <w:bdr w:val="none" w:sz="0" w:space="0" w:color="auto" w:frame="1"/>
        </w:rPr>
        <w:t>ZIVOTOFSKY</w:t>
      </w:r>
      <w:r w:rsidRPr="00F56C94">
        <w:rPr>
          <w:rFonts w:eastAsia="Times New Roman" w:cs="Times New Roman"/>
          <w:b/>
          <w:bCs/>
          <w:color w:val="3D3D3D"/>
          <w:sz w:val="28"/>
          <w:szCs w:val="28"/>
        </w:rPr>
        <w:t xml:space="preserve">, by his parents and guardians, Ari Z. and Naomi </w:t>
      </w:r>
      <w:proofErr w:type="spellStart"/>
      <w:r w:rsidRPr="00F56C94">
        <w:rPr>
          <w:rFonts w:eastAsia="Times New Roman" w:cs="Times New Roman"/>
          <w:b/>
          <w:bCs/>
          <w:color w:val="3D3D3D"/>
          <w:sz w:val="28"/>
          <w:szCs w:val="28"/>
        </w:rPr>
        <w:t>Siegman</w:t>
      </w:r>
      <w:proofErr w:type="spellEnd"/>
      <w:r w:rsidRPr="00F56C94">
        <w:rPr>
          <w:rFonts w:eastAsia="Times New Roman" w:cs="Times New Roman"/>
          <w:b/>
          <w:bCs/>
          <w:color w:val="3D3D3D"/>
          <w:sz w:val="28"/>
          <w:szCs w:val="28"/>
        </w:rPr>
        <w:t> </w:t>
      </w:r>
      <w:r w:rsidRPr="00F56C94">
        <w:rPr>
          <w:rFonts w:eastAsia="Times New Roman" w:cs="Times New Roman"/>
          <w:b/>
          <w:bCs/>
          <w:color w:val="252525"/>
          <w:sz w:val="28"/>
          <w:szCs w:val="28"/>
          <w:bdr w:val="none" w:sz="0" w:space="0" w:color="auto" w:frame="1"/>
        </w:rPr>
        <w:t>ZIVOTOFSKY</w:t>
      </w:r>
      <w:r w:rsidRPr="00F56C94">
        <w:rPr>
          <w:rFonts w:eastAsia="Times New Roman" w:cs="Times New Roman"/>
          <w:b/>
          <w:bCs/>
          <w:color w:val="3D3D3D"/>
          <w:sz w:val="28"/>
          <w:szCs w:val="28"/>
        </w:rPr>
        <w:t>, Petitioner</w:t>
      </w:r>
    </w:p>
    <w:p w:rsidR="00F33638" w:rsidRPr="00F56C94" w:rsidRDefault="00F33638" w:rsidP="00660B63">
      <w:pPr>
        <w:shd w:val="clear" w:color="auto" w:fill="FFFFFF"/>
        <w:spacing w:after="0"/>
        <w:jc w:val="center"/>
        <w:textAlignment w:val="baseline"/>
        <w:rPr>
          <w:rFonts w:eastAsia="Times New Roman" w:cs="Times New Roman"/>
          <w:b/>
          <w:bCs/>
          <w:color w:val="3D3D3D"/>
          <w:sz w:val="28"/>
          <w:szCs w:val="28"/>
        </w:rPr>
      </w:pPr>
      <w:proofErr w:type="gramStart"/>
      <w:r w:rsidRPr="00F56C94">
        <w:rPr>
          <w:rFonts w:eastAsia="Times New Roman" w:cs="Times New Roman"/>
          <w:b/>
          <w:bCs/>
          <w:color w:val="3D3D3D"/>
          <w:sz w:val="28"/>
          <w:szCs w:val="28"/>
        </w:rPr>
        <w:t>v</w:t>
      </w:r>
      <w:proofErr w:type="gramEnd"/>
      <w:r w:rsidRPr="00F56C94">
        <w:rPr>
          <w:rFonts w:eastAsia="Times New Roman" w:cs="Times New Roman"/>
          <w:b/>
          <w:bCs/>
          <w:color w:val="3D3D3D"/>
          <w:sz w:val="28"/>
          <w:szCs w:val="28"/>
        </w:rPr>
        <w:t>.</w:t>
      </w:r>
    </w:p>
    <w:p w:rsidR="00F33638" w:rsidRPr="00F56C94" w:rsidRDefault="00F33638" w:rsidP="00660B63">
      <w:pPr>
        <w:shd w:val="clear" w:color="auto" w:fill="FFFFFF"/>
        <w:spacing w:after="0"/>
        <w:jc w:val="center"/>
        <w:textAlignment w:val="baseline"/>
        <w:rPr>
          <w:rFonts w:eastAsia="Times New Roman" w:cs="Times New Roman"/>
          <w:b/>
          <w:bCs/>
          <w:color w:val="3D3D3D"/>
          <w:sz w:val="28"/>
          <w:szCs w:val="28"/>
        </w:rPr>
      </w:pPr>
      <w:r w:rsidRPr="00F56C94">
        <w:rPr>
          <w:rFonts w:eastAsia="Times New Roman" w:cs="Times New Roman"/>
          <w:b/>
          <w:bCs/>
          <w:color w:val="3D3D3D"/>
          <w:sz w:val="28"/>
          <w:szCs w:val="28"/>
        </w:rPr>
        <w:t>Hillary Rodham </w:t>
      </w:r>
      <w:r w:rsidRPr="00F56C94">
        <w:rPr>
          <w:rFonts w:eastAsia="Times New Roman" w:cs="Times New Roman"/>
          <w:b/>
          <w:bCs/>
          <w:color w:val="252525"/>
          <w:sz w:val="28"/>
          <w:szCs w:val="28"/>
          <w:bdr w:val="none" w:sz="0" w:space="0" w:color="auto" w:frame="1"/>
        </w:rPr>
        <w:t>CLINTON</w:t>
      </w:r>
      <w:r w:rsidRPr="00F56C94">
        <w:rPr>
          <w:rFonts w:eastAsia="Times New Roman" w:cs="Times New Roman"/>
          <w:b/>
          <w:bCs/>
          <w:color w:val="3D3D3D"/>
          <w:sz w:val="28"/>
          <w:szCs w:val="28"/>
        </w:rPr>
        <w:t>, Secretary of State.</w:t>
      </w:r>
    </w:p>
    <w:p w:rsidR="00660B63" w:rsidRPr="00F33638" w:rsidRDefault="00660B63" w:rsidP="00F33638">
      <w:pPr>
        <w:shd w:val="clear" w:color="auto" w:fill="FFFFFF"/>
        <w:spacing w:after="0" w:line="240" w:lineRule="auto"/>
        <w:jc w:val="center"/>
        <w:textAlignment w:val="baseline"/>
        <w:rPr>
          <w:rFonts w:eastAsia="Times New Roman" w:cs="Times New Roman"/>
          <w:bCs/>
          <w:color w:val="3D3D3D"/>
          <w:sz w:val="28"/>
          <w:szCs w:val="28"/>
        </w:rPr>
      </w:pPr>
    </w:p>
    <w:p w:rsidR="00F33638" w:rsidRPr="00660B63" w:rsidRDefault="00F33638" w:rsidP="00F33638">
      <w:pPr>
        <w:shd w:val="clear" w:color="auto" w:fill="FFFFFF"/>
        <w:spacing w:after="0" w:line="240" w:lineRule="auto"/>
        <w:jc w:val="center"/>
        <w:textAlignment w:val="baseline"/>
        <w:rPr>
          <w:rFonts w:eastAsia="Times New Roman" w:cs="Times New Roman"/>
          <w:color w:val="3D3D3D"/>
          <w:sz w:val="20"/>
          <w:szCs w:val="20"/>
        </w:rPr>
      </w:pPr>
      <w:r w:rsidRPr="00660B63">
        <w:rPr>
          <w:rFonts w:eastAsia="Times New Roman" w:cs="Times New Roman"/>
          <w:color w:val="3D3D3D"/>
          <w:sz w:val="20"/>
          <w:szCs w:val="20"/>
          <w:bdr w:val="none" w:sz="0" w:space="0" w:color="auto" w:frame="1"/>
        </w:rPr>
        <w:t>No. 10–699.</w:t>
      </w:r>
    </w:p>
    <w:p w:rsidR="00F33638" w:rsidRPr="00660B63" w:rsidRDefault="00F33638" w:rsidP="00F33638">
      <w:pPr>
        <w:shd w:val="clear" w:color="auto" w:fill="FFFFFF"/>
        <w:spacing w:after="0" w:line="240" w:lineRule="auto"/>
        <w:jc w:val="center"/>
        <w:textAlignment w:val="baseline"/>
        <w:rPr>
          <w:rFonts w:eastAsia="Times New Roman" w:cs="Times New Roman"/>
          <w:color w:val="3D3D3D"/>
          <w:sz w:val="20"/>
          <w:szCs w:val="20"/>
          <w:bdr w:val="none" w:sz="0" w:space="0" w:color="auto" w:frame="1"/>
        </w:rPr>
      </w:pPr>
      <w:proofErr w:type="gramStart"/>
      <w:r w:rsidRPr="00660B63">
        <w:rPr>
          <w:rFonts w:eastAsia="Times New Roman" w:cs="Times New Roman"/>
          <w:color w:val="3D3D3D"/>
          <w:sz w:val="20"/>
          <w:szCs w:val="20"/>
          <w:bdr w:val="none" w:sz="0" w:space="0" w:color="auto" w:frame="1"/>
        </w:rPr>
        <w:t>Argued Nov. 7, 2011.</w:t>
      </w:r>
      <w:proofErr w:type="gramEnd"/>
      <w:r w:rsidR="00660B63" w:rsidRPr="00660B63">
        <w:rPr>
          <w:rFonts w:eastAsia="Times New Roman" w:cs="Times New Roman"/>
          <w:color w:val="3D3D3D"/>
          <w:sz w:val="20"/>
          <w:szCs w:val="20"/>
          <w:bdr w:val="none" w:sz="0" w:space="0" w:color="auto" w:frame="1"/>
        </w:rPr>
        <w:t xml:space="preserve"> </w:t>
      </w:r>
      <w:proofErr w:type="gramStart"/>
      <w:r w:rsidRPr="00660B63">
        <w:rPr>
          <w:rFonts w:eastAsia="Times New Roman" w:cs="Times New Roman"/>
          <w:color w:val="3D3D3D"/>
          <w:sz w:val="20"/>
          <w:szCs w:val="20"/>
          <w:bdr w:val="none" w:sz="0" w:space="0" w:color="auto" w:frame="1"/>
        </w:rPr>
        <w:t>Decided March 26, 2012.</w:t>
      </w:r>
      <w:proofErr w:type="gramEnd"/>
    </w:p>
    <w:p w:rsidR="00F33638" w:rsidRPr="00F33638" w:rsidRDefault="00F33638" w:rsidP="00F33638">
      <w:pPr>
        <w:shd w:val="clear" w:color="auto" w:fill="FFFFFF"/>
        <w:spacing w:after="0" w:line="240" w:lineRule="auto"/>
        <w:jc w:val="center"/>
        <w:textAlignment w:val="baseline"/>
        <w:rPr>
          <w:rFonts w:eastAsia="Times New Roman" w:cs="Times New Roman"/>
          <w:color w:val="3D3D3D"/>
          <w:sz w:val="28"/>
          <w:szCs w:val="28"/>
        </w:rPr>
      </w:pPr>
    </w:p>
    <w:p w:rsidR="00F33638" w:rsidRPr="00776EC1" w:rsidRDefault="00F33638" w:rsidP="00F33638">
      <w:pPr>
        <w:shd w:val="clear" w:color="auto" w:fill="FFFFFF"/>
        <w:spacing w:line="240" w:lineRule="auto"/>
        <w:textAlignment w:val="baseline"/>
        <w:rPr>
          <w:rFonts w:eastAsia="Times New Roman" w:cs="Times New Roman"/>
          <w:color w:val="3D3D3D"/>
          <w:szCs w:val="24"/>
        </w:rPr>
      </w:pPr>
      <w:r w:rsidRPr="00776EC1">
        <w:rPr>
          <w:rFonts w:eastAsia="Times New Roman" w:cs="Times New Roman"/>
          <w:color w:val="3D3D3D"/>
          <w:szCs w:val="24"/>
        </w:rPr>
        <w:t>Chief Justice </w:t>
      </w:r>
      <w:r w:rsidRPr="00776EC1">
        <w:rPr>
          <w:rFonts w:eastAsia="Times New Roman" w:cs="Times New Roman"/>
          <w:szCs w:val="24"/>
          <w:bdr w:val="none" w:sz="0" w:space="0" w:color="auto" w:frame="1"/>
        </w:rPr>
        <w:t>ROBERTS</w:t>
      </w:r>
      <w:r w:rsidRPr="00776EC1">
        <w:rPr>
          <w:rFonts w:eastAsia="Times New Roman" w:cs="Times New Roman"/>
          <w:color w:val="3D3D3D"/>
          <w:szCs w:val="24"/>
        </w:rPr>
        <w:t> delivered the opinion of the Court</w:t>
      </w:r>
      <w:r w:rsidR="00660B63">
        <w:rPr>
          <w:rFonts w:eastAsia="Times New Roman" w:cs="Times New Roman"/>
          <w:color w:val="3D3D3D"/>
          <w:szCs w:val="24"/>
        </w:rPr>
        <w:t xml:space="preserve"> [in which Justices Scalia, Kennedy, Thomas, Ginsburg, Alito and Kagan joined]</w:t>
      </w:r>
      <w:r w:rsidRPr="00776EC1">
        <w:rPr>
          <w:rFonts w:eastAsia="Times New Roman" w:cs="Times New Roman"/>
          <w:color w:val="3D3D3D"/>
          <w:szCs w:val="24"/>
        </w:rPr>
        <w:t>.</w:t>
      </w:r>
    </w:p>
    <w:p w:rsidR="00F33638" w:rsidRPr="00776EC1" w:rsidRDefault="00F33638" w:rsidP="00660B63">
      <w:pPr>
        <w:shd w:val="clear" w:color="auto" w:fill="FFFFFF"/>
        <w:textAlignment w:val="baseline"/>
        <w:rPr>
          <w:rFonts w:eastAsia="Times New Roman" w:cs="Times New Roman"/>
          <w:color w:val="3D3D3D"/>
          <w:szCs w:val="24"/>
        </w:rPr>
      </w:pPr>
      <w:r w:rsidRPr="00776EC1">
        <w:rPr>
          <w:rFonts w:eastAsia="Times New Roman" w:cs="Times New Roman"/>
          <w:color w:val="3D3D3D"/>
          <w:szCs w:val="24"/>
        </w:rPr>
        <w:t>Congress enacted a statute providing that Americans born in Jerusalem may elect to have “Israel” listed as the place of birth on their passports. The State Department declined to follow that law, citing its longstanding policy of not taking a position on the political status of Jerusalem. When sued by an American who invoked the statute, the Secretary of State argued that the courts lacked authority to decide the case because it presented a political question. The Court of Appeals so held.</w:t>
      </w:r>
    </w:p>
    <w:p w:rsidR="00F33638" w:rsidRPr="00776EC1" w:rsidRDefault="00F33638" w:rsidP="00660B63">
      <w:pPr>
        <w:shd w:val="clear" w:color="auto" w:fill="FFFFFF"/>
        <w:spacing w:after="0"/>
        <w:textAlignment w:val="baseline"/>
        <w:rPr>
          <w:rFonts w:eastAsia="Times New Roman" w:cs="Times New Roman"/>
          <w:color w:val="3D3D3D"/>
          <w:szCs w:val="24"/>
        </w:rPr>
      </w:pPr>
    </w:p>
    <w:p w:rsidR="00F33638" w:rsidRPr="00776EC1" w:rsidRDefault="00F33638" w:rsidP="00660B63">
      <w:pPr>
        <w:shd w:val="clear" w:color="auto" w:fill="FFFFFF"/>
        <w:spacing w:after="0"/>
        <w:textAlignment w:val="baseline"/>
        <w:rPr>
          <w:rFonts w:eastAsia="Times New Roman" w:cs="Times New Roman"/>
          <w:color w:val="3D3D3D"/>
          <w:szCs w:val="24"/>
        </w:rPr>
      </w:pPr>
      <w:r w:rsidRPr="00776EC1">
        <w:rPr>
          <w:rFonts w:eastAsia="Times New Roman" w:cs="Times New Roman"/>
          <w:color w:val="3D3D3D"/>
          <w:szCs w:val="24"/>
        </w:rPr>
        <w:t>We disagree. The courts are fully capable of determining whether this statute may be given effect, or instead must be struck down in light of authority conferred on the Executive by the Constitution.</w:t>
      </w:r>
    </w:p>
    <w:p w:rsidR="00F33638" w:rsidRPr="00776EC1" w:rsidRDefault="00F33638" w:rsidP="00660B63">
      <w:pPr>
        <w:shd w:val="clear" w:color="auto" w:fill="FFFFFF"/>
        <w:spacing w:after="0"/>
        <w:textAlignment w:val="baseline"/>
        <w:rPr>
          <w:rFonts w:eastAsia="Times New Roman" w:cs="Times New Roman"/>
          <w:color w:val="3D3D3D"/>
          <w:szCs w:val="24"/>
        </w:rPr>
      </w:pPr>
    </w:p>
    <w:p w:rsidR="00F33638" w:rsidRPr="00776EC1" w:rsidRDefault="00F33638" w:rsidP="00660B63">
      <w:pPr>
        <w:shd w:val="clear" w:color="auto" w:fill="FFFFFF"/>
        <w:spacing w:after="0"/>
        <w:textAlignment w:val="baseline"/>
        <w:rPr>
          <w:rFonts w:eastAsia="Times New Roman" w:cs="Times New Roman"/>
          <w:color w:val="3D3D3D"/>
          <w:szCs w:val="24"/>
        </w:rPr>
      </w:pPr>
      <w:r w:rsidRPr="00776EC1">
        <w:rPr>
          <w:rFonts w:eastAsia="Times New Roman" w:cs="Times New Roman"/>
          <w:color w:val="3D3D3D"/>
          <w:szCs w:val="24"/>
        </w:rPr>
        <w:t>…</w:t>
      </w:r>
    </w:p>
    <w:p w:rsidR="00F33638" w:rsidRPr="00776EC1" w:rsidRDefault="00F33638" w:rsidP="00660B63">
      <w:pPr>
        <w:shd w:val="clear" w:color="auto" w:fill="FFFFFF"/>
        <w:spacing w:after="0"/>
        <w:jc w:val="center"/>
        <w:textAlignment w:val="baseline"/>
        <w:rPr>
          <w:rFonts w:eastAsia="Times New Roman" w:cs="Times New Roman"/>
          <w:b/>
          <w:bCs/>
          <w:color w:val="3D3D3D"/>
          <w:szCs w:val="24"/>
        </w:rPr>
      </w:pPr>
      <w:r w:rsidRPr="00776EC1">
        <w:rPr>
          <w:rFonts w:eastAsia="Times New Roman" w:cs="Times New Roman"/>
          <w:b/>
          <w:bCs/>
          <w:caps/>
          <w:color w:val="3D3D3D"/>
          <w:szCs w:val="24"/>
          <w:bdr w:val="none" w:sz="0" w:space="0" w:color="auto" w:frame="1"/>
        </w:rPr>
        <w:t>II</w:t>
      </w:r>
    </w:p>
    <w:p w:rsidR="00F33638" w:rsidRPr="00776EC1" w:rsidRDefault="00F33638" w:rsidP="00660B63">
      <w:pPr>
        <w:shd w:val="clear" w:color="auto" w:fill="FFFFFF"/>
        <w:spacing w:after="0"/>
        <w:textAlignment w:val="baseline"/>
        <w:rPr>
          <w:rFonts w:eastAsia="Times New Roman" w:cs="Times New Roman"/>
          <w:szCs w:val="24"/>
        </w:rPr>
      </w:pPr>
      <w:r w:rsidRPr="00776EC1">
        <w:rPr>
          <w:rFonts w:eastAsia="Times New Roman" w:cs="Times New Roman"/>
          <w:szCs w:val="24"/>
        </w:rPr>
        <w:t>The lower courts concluded that </w:t>
      </w:r>
      <w:r w:rsidRPr="00776EC1">
        <w:rPr>
          <w:rFonts w:eastAsia="Times New Roman" w:cs="Times New Roman"/>
          <w:bCs/>
          <w:szCs w:val="24"/>
          <w:bdr w:val="none" w:sz="0" w:space="0" w:color="auto" w:frame="1"/>
        </w:rPr>
        <w:t>Zivotofsky's</w:t>
      </w:r>
      <w:r w:rsidRPr="00776EC1">
        <w:rPr>
          <w:rFonts w:eastAsia="Times New Roman" w:cs="Times New Roman"/>
          <w:szCs w:val="24"/>
        </w:rPr>
        <w:t> claim presents a political question and therefore cannot be adjudicated. We disagree.</w:t>
      </w:r>
    </w:p>
    <w:p w:rsidR="00F33638" w:rsidRPr="00776EC1" w:rsidRDefault="00F33638" w:rsidP="00660B63">
      <w:pPr>
        <w:shd w:val="clear" w:color="auto" w:fill="FFFFFF"/>
        <w:spacing w:after="0"/>
        <w:textAlignment w:val="baseline"/>
        <w:rPr>
          <w:rFonts w:eastAsia="Times New Roman" w:cs="Times New Roman"/>
          <w:szCs w:val="24"/>
        </w:rPr>
      </w:pPr>
    </w:p>
    <w:p w:rsidR="00F33638" w:rsidRPr="00776EC1" w:rsidRDefault="00F33638" w:rsidP="00660B63">
      <w:pPr>
        <w:shd w:val="clear" w:color="auto" w:fill="FFFFFF"/>
        <w:spacing w:after="0"/>
        <w:textAlignment w:val="baseline"/>
        <w:rPr>
          <w:rFonts w:eastAsia="Times New Roman" w:cs="Times New Roman"/>
          <w:szCs w:val="24"/>
        </w:rPr>
      </w:pPr>
      <w:r w:rsidRPr="00776EC1">
        <w:rPr>
          <w:rFonts w:eastAsia="Times New Roman" w:cs="Times New Roman"/>
          <w:szCs w:val="24"/>
        </w:rPr>
        <w:t xml:space="preserve">In general, the Judiciary has a responsibility to decide cases properly before it, even those it would gladly avoid.  Our precedents have identified a narrow exception to that rule, known as the “political question” doctrine.  We have explained that a controversy “involves a political question ... where there is a textually demonstrable constitutional commitment of the issue to a </w:t>
      </w:r>
      <w:r w:rsidRPr="00776EC1">
        <w:rPr>
          <w:rFonts w:eastAsia="Times New Roman" w:cs="Times New Roman"/>
          <w:szCs w:val="24"/>
        </w:rPr>
        <w:lastRenderedPageBreak/>
        <w:t>coordinate political department; or a lack of judicially discoverable and manageable standards for resolving it.” </w:t>
      </w:r>
      <w:hyperlink r:id="rId7" w:history="1">
        <w:proofErr w:type="gramStart"/>
        <w:r w:rsidRPr="00776EC1">
          <w:rPr>
            <w:rFonts w:eastAsia="Times New Roman" w:cs="Times New Roman"/>
            <w:i/>
            <w:iCs/>
            <w:szCs w:val="24"/>
            <w:bdr w:val="none" w:sz="0" w:space="0" w:color="auto" w:frame="1"/>
          </w:rPr>
          <w:t>Nixon v. United States,</w:t>
        </w:r>
        <w:r w:rsidRPr="00776EC1">
          <w:rPr>
            <w:rFonts w:eastAsia="Times New Roman" w:cs="Times New Roman"/>
            <w:szCs w:val="24"/>
            <w:bdr w:val="none" w:sz="0" w:space="0" w:color="auto" w:frame="1"/>
          </w:rPr>
          <w:t> 506 U.S. 224, 228 (1993)</w:t>
        </w:r>
      </w:hyperlink>
      <w:r w:rsidRPr="00776EC1">
        <w:rPr>
          <w:rFonts w:eastAsia="Times New Roman" w:cs="Times New Roman"/>
          <w:szCs w:val="24"/>
        </w:rPr>
        <w:t>.</w:t>
      </w:r>
      <w:proofErr w:type="gramEnd"/>
      <w:r w:rsidRPr="00776EC1">
        <w:rPr>
          <w:rFonts w:eastAsia="Times New Roman" w:cs="Times New Roman"/>
          <w:szCs w:val="24"/>
        </w:rPr>
        <w:t xml:space="preserve">  In such a case, we have held that a court lacks the authority to decide the dispute before it.</w:t>
      </w:r>
    </w:p>
    <w:p w:rsidR="00F33638" w:rsidRPr="00776EC1" w:rsidRDefault="00F33638" w:rsidP="00660B63">
      <w:pPr>
        <w:shd w:val="clear" w:color="auto" w:fill="FFFFFF"/>
        <w:spacing w:after="0"/>
        <w:textAlignment w:val="baseline"/>
        <w:rPr>
          <w:rFonts w:eastAsia="Times New Roman" w:cs="Times New Roman"/>
          <w:szCs w:val="24"/>
        </w:rPr>
      </w:pPr>
    </w:p>
    <w:p w:rsidR="00F33638" w:rsidRPr="00776EC1" w:rsidRDefault="00F33638" w:rsidP="00660B63">
      <w:pPr>
        <w:shd w:val="clear" w:color="auto" w:fill="FFFFFF"/>
        <w:spacing w:after="0"/>
        <w:textAlignment w:val="baseline"/>
        <w:rPr>
          <w:rFonts w:eastAsia="Times New Roman" w:cs="Times New Roman"/>
          <w:szCs w:val="24"/>
        </w:rPr>
      </w:pPr>
      <w:r w:rsidRPr="00776EC1">
        <w:rPr>
          <w:rFonts w:eastAsia="Times New Roman" w:cs="Times New Roman"/>
          <w:szCs w:val="24"/>
        </w:rPr>
        <w:t>The lower courts ruled that this case involves a political question because</w:t>
      </w:r>
      <w:r w:rsidR="00660B63">
        <w:rPr>
          <w:rFonts w:eastAsia="Times New Roman" w:cs="Times New Roman"/>
          <w:szCs w:val="24"/>
        </w:rPr>
        <w:t xml:space="preserve"> </w:t>
      </w:r>
      <w:r w:rsidRPr="00776EC1">
        <w:rPr>
          <w:rFonts w:eastAsia="Times New Roman" w:cs="Times New Roman"/>
          <w:szCs w:val="24"/>
        </w:rPr>
        <w:t>deciding</w:t>
      </w:r>
      <w:r w:rsidR="00660B63">
        <w:rPr>
          <w:rFonts w:eastAsia="Times New Roman" w:cs="Times New Roman"/>
          <w:szCs w:val="24"/>
        </w:rPr>
        <w:t xml:space="preserve"> </w:t>
      </w:r>
      <w:r w:rsidRPr="00776EC1">
        <w:rPr>
          <w:rFonts w:eastAsia="Times New Roman" w:cs="Times New Roman"/>
          <w:bCs/>
          <w:szCs w:val="24"/>
          <w:bdr w:val="none" w:sz="0" w:space="0" w:color="auto" w:frame="1"/>
        </w:rPr>
        <w:t>Zivotofsky's</w:t>
      </w:r>
      <w:r w:rsidRPr="00776EC1">
        <w:rPr>
          <w:rFonts w:eastAsia="Times New Roman" w:cs="Times New Roman"/>
          <w:szCs w:val="24"/>
        </w:rPr>
        <w:t> claim would force the Judicial Branch to interfere with the President's exercise of constitutional power committed to him alone. The District Court understood </w:t>
      </w:r>
      <w:r w:rsidRPr="00776EC1">
        <w:rPr>
          <w:rFonts w:eastAsia="Times New Roman" w:cs="Times New Roman"/>
          <w:bCs/>
          <w:szCs w:val="24"/>
          <w:bdr w:val="none" w:sz="0" w:space="0" w:color="auto" w:frame="1"/>
        </w:rPr>
        <w:t>Zivotofsky</w:t>
      </w:r>
      <w:r w:rsidRPr="00776EC1">
        <w:rPr>
          <w:rFonts w:eastAsia="Times New Roman" w:cs="Times New Roman"/>
          <w:szCs w:val="24"/>
        </w:rPr>
        <w:t> to ask the courts to “decide the political status of Jerusalem.”  This misunderstands the issue presented. </w:t>
      </w:r>
      <w:r w:rsidRPr="00776EC1">
        <w:rPr>
          <w:rFonts w:eastAsia="Times New Roman" w:cs="Times New Roman"/>
          <w:bCs/>
          <w:szCs w:val="24"/>
          <w:bdr w:val="none" w:sz="0" w:space="0" w:color="auto" w:frame="1"/>
        </w:rPr>
        <w:t>Zivotofsky</w:t>
      </w:r>
      <w:r w:rsidRPr="00776EC1">
        <w:rPr>
          <w:rFonts w:eastAsia="Times New Roman" w:cs="Times New Roman"/>
          <w:szCs w:val="24"/>
        </w:rPr>
        <w:t> does not ask the courts to determine whether Jerusalem is the capital of Israel. He instead seeks to determine whether he may vindicate his statutory right, under § 214(d), to choose to have Israel recorded on his passport as his place of birth.</w:t>
      </w:r>
    </w:p>
    <w:p w:rsidR="00F33638" w:rsidRPr="00776EC1" w:rsidRDefault="00F33638" w:rsidP="00660B63">
      <w:pPr>
        <w:shd w:val="clear" w:color="auto" w:fill="FFFFFF"/>
        <w:spacing w:after="0"/>
        <w:textAlignment w:val="baseline"/>
        <w:rPr>
          <w:rFonts w:eastAsia="Times New Roman" w:cs="Times New Roman"/>
          <w:color w:val="3D3D3D"/>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For its part, the D.C. Circuit treated the two questions as one and the same. That court concluded that “[o]</w:t>
      </w:r>
      <w:proofErr w:type="spellStart"/>
      <w:r w:rsidRPr="00660B63">
        <w:rPr>
          <w:rFonts w:eastAsia="Times New Roman" w:cs="Times New Roman"/>
          <w:szCs w:val="24"/>
        </w:rPr>
        <w:t>nly</w:t>
      </w:r>
      <w:proofErr w:type="spellEnd"/>
      <w:r w:rsidRPr="00660B63">
        <w:rPr>
          <w:rFonts w:eastAsia="Times New Roman" w:cs="Times New Roman"/>
          <w:szCs w:val="24"/>
        </w:rPr>
        <w:t xml:space="preserve"> the Executive—not Congress and not the courts—has the power to define U.S. policy regarding Israel's sovereignty over Jerusalem,” and also to “decide how best to implement that policy.”  Because the Department's passport rule was adopted to implement the President's “exclusive and unreviewable constitutional power to keep the United States out of the debate over the status of Jerusalem,” the validity of that rule was itself a “</w:t>
      </w:r>
      <w:proofErr w:type="spellStart"/>
      <w:r w:rsidRPr="00660B63">
        <w:rPr>
          <w:rFonts w:eastAsia="Times New Roman" w:cs="Times New Roman"/>
          <w:szCs w:val="24"/>
        </w:rPr>
        <w:t>nonjusticiable</w:t>
      </w:r>
      <w:proofErr w:type="spellEnd"/>
      <w:r w:rsidRPr="00660B63">
        <w:rPr>
          <w:rFonts w:eastAsia="Times New Roman" w:cs="Times New Roman"/>
          <w:szCs w:val="24"/>
        </w:rPr>
        <w:t xml:space="preserve"> political question” that “the Constitution leaves to the Executive alone.”  Indeed, the D.C. Circuit's opinion does not even mention § 214(d) until the fifth of its six paragraphs of analysis, and then only to dismiss it as irrelevant: “That Congress took a position on the status of Jerusalem and gave </w:t>
      </w:r>
      <w:r w:rsidRPr="00660B63">
        <w:rPr>
          <w:rFonts w:eastAsia="Times New Roman" w:cs="Times New Roman"/>
          <w:bCs/>
          <w:szCs w:val="24"/>
          <w:bdr w:val="none" w:sz="0" w:space="0" w:color="auto" w:frame="1"/>
        </w:rPr>
        <w:t>Zivotofsky</w:t>
      </w:r>
      <w:r w:rsidRPr="00660B63">
        <w:rPr>
          <w:rFonts w:eastAsia="Times New Roman" w:cs="Times New Roman"/>
          <w:szCs w:val="24"/>
        </w:rPr>
        <w:t> a statutory cause of action ... is of no moment to whether the judiciary has [the] authority to resolve this dispute....” </w:t>
      </w:r>
    </w:p>
    <w:p w:rsidR="00F33638" w:rsidRPr="00660B63" w:rsidRDefault="00F33638"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The existence of a statutory right, however, is certainly relevant to the Judiciary's power to decide </w:t>
      </w:r>
      <w:r w:rsidRPr="00660B63">
        <w:rPr>
          <w:rFonts w:eastAsia="Times New Roman" w:cs="Times New Roman"/>
          <w:bCs/>
          <w:szCs w:val="24"/>
          <w:bdr w:val="none" w:sz="0" w:space="0" w:color="auto" w:frame="1"/>
        </w:rPr>
        <w:t>Zivotofsky's</w:t>
      </w:r>
      <w:r w:rsidRPr="00660B63">
        <w:rPr>
          <w:rFonts w:eastAsia="Times New Roman" w:cs="Times New Roman"/>
          <w:szCs w:val="24"/>
        </w:rPr>
        <w:t> claim. The federal courts are not being asked to supplant a foreign policy decision of the political branches with the courts' own unmoored determination of what United States policy toward Jerusalem should be. Instead, </w:t>
      </w:r>
      <w:r w:rsidRPr="00660B63">
        <w:rPr>
          <w:rFonts w:eastAsia="Times New Roman" w:cs="Times New Roman"/>
          <w:bCs/>
          <w:szCs w:val="24"/>
          <w:bdr w:val="none" w:sz="0" w:space="0" w:color="auto" w:frame="1"/>
        </w:rPr>
        <w:t>Zivotofsky</w:t>
      </w:r>
      <w:r w:rsidRPr="00660B63">
        <w:rPr>
          <w:rFonts w:eastAsia="Times New Roman" w:cs="Times New Roman"/>
          <w:szCs w:val="24"/>
        </w:rPr>
        <w:t xml:space="preserve"> requests that the courts enforce a specific statutory right. To resolve his </w:t>
      </w:r>
      <w:r w:rsidR="008F6C19">
        <w:rPr>
          <w:rFonts w:eastAsia="Times New Roman" w:cs="Times New Roman"/>
          <w:szCs w:val="24"/>
        </w:rPr>
        <w:t xml:space="preserve">claim, the Judiciary must decide </w:t>
      </w:r>
      <w:r w:rsidRPr="00660B63">
        <w:rPr>
          <w:rFonts w:eastAsia="Times New Roman" w:cs="Times New Roman"/>
          <w:szCs w:val="24"/>
        </w:rPr>
        <w:t>if</w:t>
      </w:r>
      <w:r w:rsidR="008F6C19">
        <w:rPr>
          <w:rFonts w:eastAsia="Times New Roman" w:cs="Times New Roman"/>
          <w:szCs w:val="24"/>
        </w:rPr>
        <w:t xml:space="preserve"> </w:t>
      </w:r>
      <w:r w:rsidRPr="00660B63">
        <w:rPr>
          <w:rFonts w:eastAsia="Times New Roman" w:cs="Times New Roman"/>
          <w:bCs/>
          <w:szCs w:val="24"/>
          <w:bdr w:val="none" w:sz="0" w:space="0" w:color="auto" w:frame="1"/>
        </w:rPr>
        <w:t>Zivotofsky's</w:t>
      </w:r>
      <w:r w:rsidR="008F6C19">
        <w:rPr>
          <w:rFonts w:eastAsia="Times New Roman" w:cs="Times New Roman"/>
          <w:bCs/>
          <w:szCs w:val="24"/>
          <w:bdr w:val="none" w:sz="0" w:space="0" w:color="auto" w:frame="1"/>
        </w:rPr>
        <w:t xml:space="preserve"> </w:t>
      </w:r>
      <w:r w:rsidRPr="00660B63">
        <w:rPr>
          <w:rFonts w:eastAsia="Times New Roman" w:cs="Times New Roman"/>
          <w:szCs w:val="24"/>
        </w:rPr>
        <w:t>interpretation</w:t>
      </w:r>
      <w:r w:rsidR="008F6C19">
        <w:rPr>
          <w:rFonts w:eastAsia="Times New Roman" w:cs="Times New Roman"/>
          <w:szCs w:val="24"/>
        </w:rPr>
        <w:t xml:space="preserve"> </w:t>
      </w:r>
      <w:r w:rsidRPr="00660B63">
        <w:rPr>
          <w:rFonts w:eastAsia="Times New Roman" w:cs="Times New Roman"/>
          <w:szCs w:val="24"/>
        </w:rPr>
        <w:t>of the statute is correct, and whether the statute is constitutional. This is a familiar judicial exercise.</w:t>
      </w:r>
    </w:p>
    <w:p w:rsidR="00F33638" w:rsidRPr="00660B63" w:rsidRDefault="00F33638"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Moreover, because the parties do not dispute the interpretation of § 214(d), the only real question for the courts is whether the statute is constitutional. At least since </w:t>
      </w:r>
      <w:r w:rsidRPr="00660B63">
        <w:rPr>
          <w:rFonts w:eastAsia="Times New Roman" w:cs="Times New Roman"/>
          <w:i/>
          <w:iCs/>
          <w:szCs w:val="24"/>
          <w:bdr w:val="none" w:sz="0" w:space="0" w:color="auto" w:frame="1"/>
        </w:rPr>
        <w:t>Marbury v. Madison,</w:t>
      </w:r>
      <w:r w:rsidRPr="00660B63">
        <w:rPr>
          <w:rFonts w:eastAsia="Times New Roman" w:cs="Times New Roman"/>
          <w:szCs w:val="24"/>
          <w:bdr w:val="none" w:sz="0" w:space="0" w:color="auto" w:frame="1"/>
        </w:rPr>
        <w:t> </w:t>
      </w:r>
      <w:r w:rsidRPr="00660B63">
        <w:rPr>
          <w:rFonts w:eastAsia="Times New Roman" w:cs="Times New Roman"/>
          <w:szCs w:val="24"/>
        </w:rPr>
        <w:t>we have recognized that when an Act of Congress is alleged to conflict with the Constitution, “[</w:t>
      </w:r>
      <w:proofErr w:type="spellStart"/>
      <w:r w:rsidRPr="00660B63">
        <w:rPr>
          <w:rFonts w:eastAsia="Times New Roman" w:cs="Times New Roman"/>
          <w:szCs w:val="24"/>
        </w:rPr>
        <w:t>i</w:t>
      </w:r>
      <w:proofErr w:type="spellEnd"/>
      <w:r w:rsidRPr="00660B63">
        <w:rPr>
          <w:rFonts w:eastAsia="Times New Roman" w:cs="Times New Roman"/>
          <w:szCs w:val="24"/>
        </w:rPr>
        <w:t>]t is emphatically the province and duty of the judicial department to say what the law is.”  That duty will sometimes involve the “[r]</w:t>
      </w:r>
      <w:proofErr w:type="spellStart"/>
      <w:r w:rsidRPr="00660B63">
        <w:rPr>
          <w:rFonts w:eastAsia="Times New Roman" w:cs="Times New Roman"/>
          <w:szCs w:val="24"/>
        </w:rPr>
        <w:t>esolution</w:t>
      </w:r>
      <w:proofErr w:type="spellEnd"/>
      <w:r w:rsidRPr="00660B63">
        <w:rPr>
          <w:rFonts w:eastAsia="Times New Roman" w:cs="Times New Roman"/>
          <w:szCs w:val="24"/>
        </w:rPr>
        <w:t xml:space="preserve"> of litigation challenging the constitutional authority of one of the three branches,” but courts cannot avoid their responsibility merely “because the issues have political implications.” </w:t>
      </w:r>
      <w:proofErr w:type="gramStart"/>
      <w:r w:rsidRPr="00660B63">
        <w:rPr>
          <w:rFonts w:eastAsia="Times New Roman" w:cs="Times New Roman"/>
          <w:i/>
          <w:iCs/>
          <w:szCs w:val="24"/>
          <w:bdr w:val="none" w:sz="0" w:space="0" w:color="auto" w:frame="1"/>
        </w:rPr>
        <w:t>INS v. Chadha,</w:t>
      </w:r>
      <w:r w:rsidRPr="00660B63">
        <w:rPr>
          <w:rFonts w:eastAsia="Times New Roman" w:cs="Times New Roman"/>
          <w:szCs w:val="24"/>
          <w:bdr w:val="none" w:sz="0" w:space="0" w:color="auto" w:frame="1"/>
        </w:rPr>
        <w:t> 462 U.S. 919, 943 (1983)</w:t>
      </w:r>
      <w:r w:rsidRPr="00660B63">
        <w:rPr>
          <w:rFonts w:eastAsia="Times New Roman" w:cs="Times New Roman"/>
          <w:szCs w:val="24"/>
        </w:rPr>
        <w:t>.</w:t>
      </w:r>
      <w:proofErr w:type="gramEnd"/>
    </w:p>
    <w:p w:rsidR="00F33638" w:rsidRPr="00660B63" w:rsidRDefault="00F33638"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lastRenderedPageBreak/>
        <w:t>In this case, determining the constitutionality of § 214(d) involves deciding whether the statute impermissibly intrudes upon Presidential powers under the Constitution. If so, the law must be invalidated and </w:t>
      </w:r>
      <w:r w:rsidRPr="00660B63">
        <w:rPr>
          <w:rFonts w:eastAsia="Times New Roman" w:cs="Times New Roman"/>
          <w:bCs/>
          <w:szCs w:val="24"/>
          <w:bdr w:val="none" w:sz="0" w:space="0" w:color="auto" w:frame="1"/>
        </w:rPr>
        <w:t>Zivotofsky's</w:t>
      </w:r>
      <w:r w:rsidRPr="00660B63">
        <w:rPr>
          <w:rFonts w:eastAsia="Times New Roman" w:cs="Times New Roman"/>
          <w:szCs w:val="24"/>
        </w:rPr>
        <w:t> case should be dismissed for failure to state a claim. If, on the other hand, the statute does not trench on the President's powers, then the Secretary must be ordered to issue </w:t>
      </w:r>
      <w:r w:rsidRPr="00660B63">
        <w:rPr>
          <w:rFonts w:eastAsia="Times New Roman" w:cs="Times New Roman"/>
          <w:bCs/>
          <w:szCs w:val="24"/>
          <w:bdr w:val="none" w:sz="0" w:space="0" w:color="auto" w:frame="1"/>
        </w:rPr>
        <w:t>Zivotofsky</w:t>
      </w:r>
      <w:r w:rsidRPr="00660B63">
        <w:rPr>
          <w:rFonts w:eastAsia="Times New Roman" w:cs="Times New Roman"/>
          <w:szCs w:val="24"/>
        </w:rPr>
        <w:t> a passport that complies with § 214(d). Either way, the political question doctrine is not implicated. “No policy underlying the political question doctrine suggests that Congress or the Executive ... can decide the constitutionality of a statute; that is a decision for the courts.” </w:t>
      </w:r>
      <w:hyperlink r:id="rId8" w:history="1">
        <w:r w:rsidRPr="00660B63">
          <w:rPr>
            <w:rFonts w:eastAsia="Times New Roman" w:cs="Times New Roman"/>
            <w:i/>
            <w:iCs/>
            <w:szCs w:val="24"/>
            <w:bdr w:val="none" w:sz="0" w:space="0" w:color="auto" w:frame="1"/>
          </w:rPr>
          <w:t>Id.</w:t>
        </w:r>
        <w:r w:rsidRPr="00660B63">
          <w:rPr>
            <w:rFonts w:eastAsia="Times New Roman" w:cs="Times New Roman"/>
            <w:szCs w:val="24"/>
            <w:bdr w:val="none" w:sz="0" w:space="0" w:color="auto" w:frame="1"/>
          </w:rPr>
          <w:t>, at 941–942</w:t>
        </w:r>
      </w:hyperlink>
      <w:r w:rsidRPr="00660B63">
        <w:rPr>
          <w:rFonts w:eastAsia="Times New Roman" w:cs="Times New Roman"/>
          <w:szCs w:val="24"/>
        </w:rPr>
        <w:t>.</w:t>
      </w:r>
    </w:p>
    <w:p w:rsidR="00F33638" w:rsidRPr="00660B63" w:rsidRDefault="00F33638"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The Secretary contends that “there is a textually demonstrable constitutional commitment” to the President of the sole power to recognize foreign sovereigns and, as a corollary, to determine whether an American born in Jerusalem may choose to have Israel listed as his place of birth on his passport. </w:t>
      </w:r>
      <w:r w:rsidRPr="00660B63">
        <w:rPr>
          <w:rFonts w:eastAsia="Times New Roman" w:cs="Times New Roman"/>
          <w:i/>
          <w:iCs/>
          <w:szCs w:val="24"/>
          <w:bdr w:val="none" w:sz="0" w:space="0" w:color="auto" w:frame="1"/>
        </w:rPr>
        <w:t>Nixon,</w:t>
      </w:r>
      <w:r w:rsidRPr="00660B63">
        <w:rPr>
          <w:rFonts w:eastAsia="Times New Roman" w:cs="Times New Roman"/>
          <w:szCs w:val="24"/>
          <w:bdr w:val="none" w:sz="0" w:space="0" w:color="auto" w:frame="1"/>
        </w:rPr>
        <w:t> 506 U.S., at 228</w:t>
      </w:r>
      <w:r w:rsidRPr="00660B63">
        <w:rPr>
          <w:rFonts w:eastAsia="Times New Roman" w:cs="Times New Roman"/>
          <w:szCs w:val="24"/>
        </w:rPr>
        <w:t xml:space="preserve">. </w:t>
      </w:r>
      <w:proofErr w:type="gramStart"/>
      <w:r w:rsidRPr="00660B63">
        <w:rPr>
          <w:rFonts w:eastAsia="Times New Roman" w:cs="Times New Roman"/>
          <w:szCs w:val="24"/>
        </w:rPr>
        <w:t>Perhaps.</w:t>
      </w:r>
      <w:proofErr w:type="gramEnd"/>
      <w:r w:rsidRPr="00660B63">
        <w:rPr>
          <w:rFonts w:eastAsia="Times New Roman" w:cs="Times New Roman"/>
          <w:szCs w:val="24"/>
        </w:rPr>
        <w:t xml:space="preserve"> But there is, of course, no exclusive commitment to the Executive of the power to determine the constitutionality of a statute. The Judicial Branch appropriately exercises that authority, including in a case such as this, where the question is whether Congress or the Executive is aggrandizing its power at the expense of another branch.  </w:t>
      </w:r>
    </w:p>
    <w:p w:rsidR="00F33638" w:rsidRPr="00660B63" w:rsidRDefault="00F33638"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Our precedents have also found the political question doctrine implicated when there is “a lack of judicially discoverable and manageable standards for resolving” the question before the court. </w:t>
      </w:r>
      <w:hyperlink r:id="rId9" w:history="1">
        <w:proofErr w:type="gramStart"/>
        <w:r w:rsidRPr="00660B63">
          <w:rPr>
            <w:rFonts w:eastAsia="Times New Roman" w:cs="Times New Roman"/>
            <w:i/>
            <w:iCs/>
            <w:szCs w:val="24"/>
            <w:bdr w:val="none" w:sz="0" w:space="0" w:color="auto" w:frame="1"/>
          </w:rPr>
          <w:t>Nixon, supra,</w:t>
        </w:r>
        <w:r w:rsidRPr="00660B63">
          <w:rPr>
            <w:rFonts w:eastAsia="Times New Roman" w:cs="Times New Roman"/>
            <w:szCs w:val="24"/>
            <w:bdr w:val="none" w:sz="0" w:space="0" w:color="auto" w:frame="1"/>
          </w:rPr>
          <w:t> at 228</w:t>
        </w:r>
      </w:hyperlink>
      <w:r w:rsidRPr="00660B63">
        <w:rPr>
          <w:rFonts w:eastAsia="Times New Roman" w:cs="Times New Roman"/>
          <w:szCs w:val="24"/>
        </w:rPr>
        <w:t>.</w:t>
      </w:r>
      <w:proofErr w:type="gramEnd"/>
      <w:r w:rsidRPr="00660B63">
        <w:rPr>
          <w:rFonts w:eastAsia="Times New Roman" w:cs="Times New Roman"/>
          <w:szCs w:val="24"/>
        </w:rPr>
        <w:t xml:space="preserve"> Framing the issue as the lower courts did, in terms of whether the Judiciary may decide the political status of Jerusalem, certainly raises those concerns. They dissipate, however, when the issue is recognized to be the more focused one of the constitutionality of § 214(d). Indeed, both sides offer detailed legal arguments regarding whether § 214(d) is constitutional in light of powers committed to the Executive, and whether Congress's own powers with respect to passports must be weighed in analyzing this question.</w:t>
      </w:r>
    </w:p>
    <w:p w:rsidR="00F33638" w:rsidRPr="00660B63" w:rsidRDefault="00F33638"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w:t>
      </w:r>
    </w:p>
    <w:p w:rsidR="00F33638" w:rsidRPr="00776EC1" w:rsidRDefault="00F33638" w:rsidP="00660B63">
      <w:pPr>
        <w:shd w:val="clear" w:color="auto" w:fill="FFFFFF"/>
        <w:spacing w:after="0"/>
        <w:jc w:val="center"/>
        <w:textAlignment w:val="baseline"/>
        <w:rPr>
          <w:rFonts w:eastAsia="Times New Roman" w:cs="Times New Roman"/>
          <w:b/>
          <w:bCs/>
          <w:color w:val="3D3D3D"/>
          <w:szCs w:val="24"/>
        </w:rPr>
      </w:pPr>
      <w:r w:rsidRPr="00776EC1">
        <w:rPr>
          <w:rFonts w:eastAsia="Times New Roman" w:cs="Times New Roman"/>
          <w:b/>
          <w:bCs/>
          <w:caps/>
          <w:color w:val="3D3D3D"/>
          <w:szCs w:val="24"/>
          <w:bdr w:val="none" w:sz="0" w:space="0" w:color="auto" w:frame="1"/>
        </w:rPr>
        <w:t>III</w:t>
      </w:r>
    </w:p>
    <w:p w:rsidR="00F33638" w:rsidRPr="00660B63" w:rsidRDefault="00F33638" w:rsidP="00660B63">
      <w:pPr>
        <w:shd w:val="clear" w:color="auto" w:fill="FFFFFF"/>
        <w:spacing w:after="0"/>
        <w:textAlignment w:val="baseline"/>
        <w:rPr>
          <w:rFonts w:eastAsia="Times New Roman" w:cs="Times New Roman"/>
          <w:color w:val="3D3D3D"/>
          <w:szCs w:val="24"/>
        </w:rPr>
      </w:pPr>
      <w:r w:rsidRPr="00660B63">
        <w:rPr>
          <w:rFonts w:eastAsia="Times New Roman" w:cs="Times New Roman"/>
          <w:color w:val="3D3D3D"/>
          <w:szCs w:val="24"/>
        </w:rPr>
        <w:t>To say that </w:t>
      </w:r>
      <w:r w:rsidRPr="00660B63">
        <w:rPr>
          <w:rFonts w:eastAsia="Times New Roman" w:cs="Times New Roman"/>
          <w:bCs/>
          <w:color w:val="252525"/>
          <w:szCs w:val="24"/>
          <w:bdr w:val="none" w:sz="0" w:space="0" w:color="auto" w:frame="1"/>
        </w:rPr>
        <w:t>Zivotofsky's</w:t>
      </w:r>
      <w:r w:rsidRPr="00660B63">
        <w:rPr>
          <w:rFonts w:eastAsia="Times New Roman" w:cs="Times New Roman"/>
          <w:color w:val="3D3D3D"/>
          <w:szCs w:val="24"/>
        </w:rPr>
        <w:t xml:space="preserve"> claim presents issues the Judiciary is competent to resolve is not to say that reaching a decision in this case is simple. Because the District Court and the D.C. Circuit believed that review was barred by the political question doctrine, we are without the benefit of thorough lower court opinions to guide our analysis of the merits. </w:t>
      </w:r>
      <w:r w:rsidR="00776EC1" w:rsidRPr="00660B63">
        <w:rPr>
          <w:rFonts w:eastAsia="Times New Roman" w:cs="Times New Roman"/>
          <w:color w:val="3D3D3D"/>
          <w:szCs w:val="24"/>
        </w:rPr>
        <w:t>…</w:t>
      </w:r>
      <w:r w:rsidRPr="00660B63">
        <w:rPr>
          <w:rFonts w:eastAsia="Times New Roman" w:cs="Times New Roman"/>
          <w:color w:val="3D3D3D"/>
          <w:szCs w:val="24"/>
        </w:rPr>
        <w:t xml:space="preserve"> Having determined that this case is justiciable, we leave it to the lower courts to consider the merits in the first instance.</w:t>
      </w:r>
    </w:p>
    <w:p w:rsidR="00776EC1" w:rsidRPr="00660B63" w:rsidRDefault="00776EC1" w:rsidP="00660B63">
      <w:pPr>
        <w:shd w:val="clear" w:color="auto" w:fill="FFFFFF"/>
        <w:spacing w:after="0"/>
        <w:textAlignment w:val="baseline"/>
        <w:rPr>
          <w:rFonts w:eastAsia="Times New Roman" w:cs="Times New Roman"/>
          <w:color w:val="3D3D3D"/>
          <w:szCs w:val="24"/>
        </w:rPr>
      </w:pPr>
    </w:p>
    <w:p w:rsidR="00F33638" w:rsidRDefault="00F33638" w:rsidP="00660B63">
      <w:pPr>
        <w:shd w:val="clear" w:color="auto" w:fill="FFFFFF"/>
        <w:spacing w:after="0"/>
        <w:textAlignment w:val="baseline"/>
        <w:rPr>
          <w:rFonts w:eastAsia="Times New Roman" w:cs="Times New Roman"/>
          <w:color w:val="3D3D3D"/>
          <w:szCs w:val="24"/>
        </w:rPr>
      </w:pPr>
      <w:r w:rsidRPr="00660B63">
        <w:rPr>
          <w:rFonts w:eastAsia="Times New Roman" w:cs="Times New Roman"/>
          <w:color w:val="3D3D3D"/>
          <w:szCs w:val="24"/>
        </w:rPr>
        <w:t>The judgment of the Court of Appeals for the D.C. Circuit is vacated, and the case is remanded for further proceedings consistent with this opinion.</w:t>
      </w:r>
    </w:p>
    <w:p w:rsidR="00660B63" w:rsidRPr="00660B63" w:rsidRDefault="00660B63" w:rsidP="00660B63">
      <w:pPr>
        <w:shd w:val="clear" w:color="auto" w:fill="FFFFFF"/>
        <w:spacing w:after="0"/>
        <w:textAlignment w:val="baseline"/>
        <w:rPr>
          <w:rFonts w:eastAsia="Times New Roman" w:cs="Times New Roman"/>
          <w:color w:val="3D3D3D"/>
          <w:szCs w:val="24"/>
        </w:rPr>
      </w:pPr>
    </w:p>
    <w:p w:rsidR="00F33638" w:rsidRPr="00660B63" w:rsidRDefault="00F33638" w:rsidP="00660B63">
      <w:pPr>
        <w:shd w:val="clear" w:color="auto" w:fill="FFFFFF"/>
        <w:spacing w:after="0"/>
        <w:textAlignment w:val="baseline"/>
        <w:rPr>
          <w:rFonts w:eastAsia="Times New Roman" w:cs="Times New Roman"/>
          <w:i/>
          <w:iCs/>
          <w:color w:val="3D3D3D"/>
          <w:szCs w:val="24"/>
          <w:bdr w:val="none" w:sz="0" w:space="0" w:color="auto" w:frame="1"/>
        </w:rPr>
      </w:pPr>
      <w:r w:rsidRPr="00660B63">
        <w:rPr>
          <w:rFonts w:eastAsia="Times New Roman" w:cs="Times New Roman"/>
          <w:i/>
          <w:iCs/>
          <w:color w:val="3D3D3D"/>
          <w:szCs w:val="24"/>
          <w:bdr w:val="none" w:sz="0" w:space="0" w:color="auto" w:frame="1"/>
        </w:rPr>
        <w:t>It is so ordered.</w:t>
      </w:r>
    </w:p>
    <w:p w:rsidR="00776EC1" w:rsidRPr="00660B63" w:rsidRDefault="00776EC1" w:rsidP="00660B63">
      <w:pPr>
        <w:shd w:val="clear" w:color="auto" w:fill="FFFFFF"/>
        <w:spacing w:after="0"/>
        <w:textAlignment w:val="baseline"/>
        <w:rPr>
          <w:rFonts w:eastAsia="Times New Roman" w:cs="Times New Roman"/>
          <w:iCs/>
          <w:color w:val="3D3D3D"/>
          <w:szCs w:val="24"/>
          <w:bdr w:val="none" w:sz="0" w:space="0" w:color="auto" w:frame="1"/>
        </w:rPr>
      </w:pPr>
    </w:p>
    <w:p w:rsidR="00660B63" w:rsidRDefault="00660B63" w:rsidP="00660B63">
      <w:pPr>
        <w:shd w:val="clear" w:color="auto" w:fill="FFFFFF"/>
        <w:spacing w:after="0"/>
        <w:textAlignment w:val="baseline"/>
        <w:rPr>
          <w:rFonts w:eastAsia="Times New Roman" w:cs="Times New Roman"/>
          <w:iCs/>
          <w:color w:val="3D3D3D"/>
          <w:szCs w:val="24"/>
          <w:bdr w:val="none" w:sz="0" w:space="0" w:color="auto" w:frame="1"/>
        </w:rPr>
      </w:pPr>
      <w:r>
        <w:rPr>
          <w:rFonts w:eastAsia="Times New Roman" w:cs="Times New Roman"/>
          <w:iCs/>
          <w:color w:val="3D3D3D"/>
          <w:szCs w:val="24"/>
          <w:bdr w:val="none" w:sz="0" w:space="0" w:color="auto" w:frame="1"/>
        </w:rPr>
        <w:t xml:space="preserve">[An </w:t>
      </w:r>
      <w:r w:rsidR="00776EC1" w:rsidRPr="00660B63">
        <w:rPr>
          <w:rFonts w:eastAsia="Times New Roman" w:cs="Times New Roman"/>
          <w:iCs/>
          <w:color w:val="3D3D3D"/>
          <w:szCs w:val="24"/>
          <w:bdr w:val="none" w:sz="0" w:space="0" w:color="auto" w:frame="1"/>
        </w:rPr>
        <w:t>opinion of Justice Sotomayor</w:t>
      </w:r>
      <w:r>
        <w:rPr>
          <w:rFonts w:eastAsia="Times New Roman" w:cs="Times New Roman"/>
          <w:iCs/>
          <w:color w:val="3D3D3D"/>
          <w:szCs w:val="24"/>
          <w:bdr w:val="none" w:sz="0" w:space="0" w:color="auto" w:frame="1"/>
        </w:rPr>
        <w:t xml:space="preserve"> concurring in the judgment</w:t>
      </w:r>
      <w:r w:rsidR="00776EC1" w:rsidRPr="00660B63">
        <w:rPr>
          <w:rFonts w:eastAsia="Times New Roman" w:cs="Times New Roman"/>
          <w:iCs/>
          <w:color w:val="3D3D3D"/>
          <w:szCs w:val="24"/>
          <w:bdr w:val="none" w:sz="0" w:space="0" w:color="auto" w:frame="1"/>
        </w:rPr>
        <w:t xml:space="preserve"> is omitted.]</w:t>
      </w:r>
    </w:p>
    <w:p w:rsidR="00660B63" w:rsidRDefault="00660B63" w:rsidP="00660B63">
      <w:pPr>
        <w:shd w:val="clear" w:color="auto" w:fill="FFFFFF"/>
        <w:spacing w:after="0"/>
        <w:textAlignment w:val="baseline"/>
        <w:rPr>
          <w:rFonts w:eastAsia="Times New Roman" w:cs="Times New Roman"/>
          <w:iCs/>
          <w:color w:val="3D3D3D"/>
          <w:szCs w:val="24"/>
          <w:bdr w:val="none" w:sz="0" w:space="0" w:color="auto" w:frame="1"/>
        </w:rPr>
      </w:pPr>
    </w:p>
    <w:p w:rsidR="00660B63" w:rsidRDefault="00660B63" w:rsidP="00660B63">
      <w:pPr>
        <w:shd w:val="clear" w:color="auto" w:fill="FFFFFF"/>
        <w:spacing w:after="0"/>
        <w:textAlignment w:val="baseline"/>
        <w:rPr>
          <w:rFonts w:eastAsia="Times New Roman" w:cs="Times New Roman"/>
          <w:color w:val="3D3D3D"/>
          <w:szCs w:val="24"/>
        </w:rPr>
      </w:pPr>
    </w:p>
    <w:p w:rsidR="00F33638" w:rsidRPr="00660B63" w:rsidRDefault="00F33638" w:rsidP="00660B63">
      <w:pPr>
        <w:shd w:val="clear" w:color="auto" w:fill="FFFFFF"/>
        <w:spacing w:after="0"/>
        <w:textAlignment w:val="baseline"/>
        <w:rPr>
          <w:rFonts w:eastAsia="Times New Roman" w:cs="Times New Roman"/>
          <w:szCs w:val="24"/>
        </w:rPr>
      </w:pPr>
      <w:proofErr w:type="gramStart"/>
      <w:r w:rsidRPr="00660B63">
        <w:rPr>
          <w:rFonts w:eastAsia="Times New Roman" w:cs="Times New Roman"/>
          <w:szCs w:val="24"/>
        </w:rPr>
        <w:t>Justice </w:t>
      </w:r>
      <w:r w:rsidRPr="00660B63">
        <w:rPr>
          <w:rFonts w:eastAsia="Times New Roman" w:cs="Times New Roman"/>
          <w:szCs w:val="24"/>
          <w:bdr w:val="none" w:sz="0" w:space="0" w:color="auto" w:frame="1"/>
        </w:rPr>
        <w:t>BREYER</w:t>
      </w:r>
      <w:r w:rsidRPr="00660B63">
        <w:rPr>
          <w:rFonts w:eastAsia="Times New Roman" w:cs="Times New Roman"/>
          <w:szCs w:val="24"/>
        </w:rPr>
        <w:t>, dissenting.</w:t>
      </w:r>
      <w:proofErr w:type="gramEnd"/>
    </w:p>
    <w:p w:rsidR="00776EC1" w:rsidRPr="00660B63" w:rsidRDefault="00776EC1" w:rsidP="00660B63">
      <w:pPr>
        <w:shd w:val="clear" w:color="auto" w:fill="FFFFFF"/>
        <w:spacing w:after="0"/>
        <w:textAlignment w:val="baseline"/>
        <w:rPr>
          <w:rFonts w:eastAsia="Times New Roman" w:cs="Times New Roman"/>
          <w:szCs w:val="24"/>
        </w:rPr>
      </w:pPr>
    </w:p>
    <w:p w:rsidR="00F33638" w:rsidRPr="00660B63" w:rsidRDefault="00776EC1" w:rsidP="00660B63">
      <w:pPr>
        <w:shd w:val="clear" w:color="auto" w:fill="FFFFFF"/>
        <w:spacing w:after="0"/>
        <w:textAlignment w:val="baseline"/>
        <w:rPr>
          <w:rFonts w:eastAsia="Times New Roman" w:cs="Times New Roman"/>
          <w:i/>
          <w:iCs/>
          <w:szCs w:val="24"/>
          <w:bdr w:val="none" w:sz="0" w:space="0" w:color="auto" w:frame="1"/>
        </w:rPr>
      </w:pPr>
      <w:r w:rsidRPr="00660B63">
        <w:rPr>
          <w:rFonts w:eastAsia="Times New Roman" w:cs="Times New Roman"/>
          <w:szCs w:val="24"/>
        </w:rPr>
        <w:t>…</w:t>
      </w:r>
      <w:r w:rsidR="00F33638" w:rsidRPr="00660B63">
        <w:rPr>
          <w:rFonts w:eastAsia="Times New Roman" w:cs="Times New Roman"/>
          <w:szCs w:val="24"/>
        </w:rPr>
        <w:t> </w:t>
      </w:r>
      <w:r w:rsidR="00F33638" w:rsidRPr="00660B63">
        <w:rPr>
          <w:rFonts w:eastAsia="Times New Roman" w:cs="Times New Roman"/>
          <w:i/>
          <w:iCs/>
          <w:szCs w:val="24"/>
          <w:bdr w:val="none" w:sz="0" w:space="0" w:color="auto" w:frame="1"/>
        </w:rPr>
        <w:t xml:space="preserve">Baker v. </w:t>
      </w:r>
      <w:proofErr w:type="spellStart"/>
      <w:r w:rsidR="00F33638" w:rsidRPr="00660B63">
        <w:rPr>
          <w:rFonts w:eastAsia="Times New Roman" w:cs="Times New Roman"/>
          <w:i/>
          <w:iCs/>
          <w:szCs w:val="24"/>
          <w:bdr w:val="none" w:sz="0" w:space="0" w:color="auto" w:frame="1"/>
        </w:rPr>
        <w:t>Carr</w:t>
      </w:r>
      <w:proofErr w:type="spellEnd"/>
      <w:r w:rsidR="00F33638" w:rsidRPr="00660B63">
        <w:rPr>
          <w:rFonts w:eastAsia="Times New Roman" w:cs="Times New Roman"/>
          <w:i/>
          <w:iCs/>
          <w:szCs w:val="24"/>
          <w:bdr w:val="none" w:sz="0" w:space="0" w:color="auto" w:frame="1"/>
        </w:rPr>
        <w:t>,</w:t>
      </w:r>
      <w:r w:rsidR="00F33638" w:rsidRPr="00660B63">
        <w:rPr>
          <w:rFonts w:eastAsia="Times New Roman" w:cs="Times New Roman"/>
          <w:szCs w:val="24"/>
          <w:bdr w:val="none" w:sz="0" w:space="0" w:color="auto" w:frame="1"/>
        </w:rPr>
        <w:t> 369 U.S. 186 (1962)</w:t>
      </w:r>
      <w:r w:rsidR="00F33638" w:rsidRPr="00660B63">
        <w:rPr>
          <w:rFonts w:eastAsia="Times New Roman" w:cs="Times New Roman"/>
          <w:szCs w:val="24"/>
        </w:rPr>
        <w:t xml:space="preserve">, set forth several categories of legal questions that the Court had previously held to be “political questions” inappropriate for judicial determination. Those categories include (1) instances in which the Constitution clearly commits </w:t>
      </w:r>
      <w:proofErr w:type="spellStart"/>
      <w:r w:rsidR="00F33638" w:rsidRPr="00660B63">
        <w:rPr>
          <w:rFonts w:eastAsia="Times New Roman" w:cs="Times New Roman"/>
          <w:szCs w:val="24"/>
        </w:rPr>
        <w:t>decisionmaking</w:t>
      </w:r>
      <w:proofErr w:type="spellEnd"/>
      <w:r w:rsidR="00F33638" w:rsidRPr="00660B63">
        <w:rPr>
          <w:rFonts w:eastAsia="Times New Roman" w:cs="Times New Roman"/>
          <w:szCs w:val="24"/>
        </w:rPr>
        <w:t xml:space="preserve"> power to another branch of Government, and (2) issues lacking judicially manageable standards for resolution. They also include (3) issues that courts cannot decide without making “an initial policy determination of a kind clearly for </w:t>
      </w:r>
      <w:proofErr w:type="spellStart"/>
      <w:r w:rsidR="00F33638" w:rsidRPr="00660B63">
        <w:rPr>
          <w:rFonts w:eastAsia="Times New Roman" w:cs="Times New Roman"/>
          <w:szCs w:val="24"/>
        </w:rPr>
        <w:t>nonjudicial</w:t>
      </w:r>
      <w:proofErr w:type="spellEnd"/>
      <w:r w:rsidR="00F33638" w:rsidRPr="00660B63">
        <w:rPr>
          <w:rFonts w:eastAsia="Times New Roman" w:cs="Times New Roman"/>
          <w:szCs w:val="24"/>
        </w:rPr>
        <w:t xml:space="preserve"> discretion,” (4) issues that a court cannot independently decide “without expressing lack of the respect due coordinate branches of government,” (5) cases in which there is “an unusual need for unquestioning adherence to a political decision already made,” and (6) cases in which there is a potential for “embarrassment from multifarious pronouncements by various departments on one question.” </w:t>
      </w:r>
      <w:proofErr w:type="gramStart"/>
      <w:r w:rsidR="00F33638" w:rsidRPr="00660B63">
        <w:rPr>
          <w:rFonts w:eastAsia="Times New Roman" w:cs="Times New Roman"/>
          <w:i/>
          <w:iCs/>
          <w:szCs w:val="24"/>
          <w:bdr w:val="none" w:sz="0" w:space="0" w:color="auto" w:frame="1"/>
        </w:rPr>
        <w:t>Ibid.</w:t>
      </w:r>
      <w:proofErr w:type="gramEnd"/>
    </w:p>
    <w:p w:rsidR="00776EC1" w:rsidRPr="00660B63" w:rsidRDefault="00776EC1" w:rsidP="00660B63">
      <w:pPr>
        <w:shd w:val="clear" w:color="auto" w:fill="FFFFFF"/>
        <w:spacing w:after="0"/>
        <w:textAlignment w:val="baseline"/>
        <w:rPr>
          <w:rFonts w:eastAsia="Times New Roman" w:cs="Times New Roman"/>
          <w:szCs w:val="24"/>
        </w:rPr>
      </w:pPr>
    </w:p>
    <w:p w:rsidR="00776EC1" w:rsidRPr="00660B63" w:rsidRDefault="00776EC1"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w:t>
      </w:r>
      <w:r w:rsidR="00F33638" w:rsidRPr="00660B63">
        <w:rPr>
          <w:rFonts w:eastAsia="Times New Roman" w:cs="Times New Roman"/>
          <w:szCs w:val="24"/>
        </w:rPr>
        <w:t xml:space="preserve"> </w:t>
      </w:r>
      <w:r w:rsidRPr="00660B63">
        <w:rPr>
          <w:rFonts w:eastAsia="Times New Roman" w:cs="Times New Roman"/>
          <w:szCs w:val="24"/>
        </w:rPr>
        <w:t>[T]</w:t>
      </w:r>
      <w:proofErr w:type="spellStart"/>
      <w:r w:rsidR="00F33638" w:rsidRPr="00660B63">
        <w:rPr>
          <w:rFonts w:eastAsia="Times New Roman" w:cs="Times New Roman"/>
          <w:szCs w:val="24"/>
        </w:rPr>
        <w:t>hese</w:t>
      </w:r>
      <w:proofErr w:type="spellEnd"/>
      <w:r w:rsidR="00F33638" w:rsidRPr="00660B63">
        <w:rPr>
          <w:rFonts w:eastAsia="Times New Roman" w:cs="Times New Roman"/>
          <w:szCs w:val="24"/>
        </w:rPr>
        <w:t xml:space="preserve"> categories (and in my view particularly the last four) embody “circumstances in which prudence may counsel against a court's resolution of an issue presented.” </w:t>
      </w:r>
      <w:r w:rsidRPr="00660B63">
        <w:rPr>
          <w:rFonts w:eastAsia="Times New Roman" w:cs="Times New Roman"/>
          <w:szCs w:val="24"/>
        </w:rPr>
        <w:t>…</w:t>
      </w:r>
    </w:p>
    <w:p w:rsidR="00776EC1" w:rsidRPr="00660B63" w:rsidRDefault="00776EC1"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Four sets of prudential considerations, </w:t>
      </w:r>
      <w:r w:rsidRPr="00660B63">
        <w:rPr>
          <w:rFonts w:eastAsia="Times New Roman" w:cs="Times New Roman"/>
          <w:i/>
          <w:iCs/>
          <w:szCs w:val="24"/>
          <w:bdr w:val="none" w:sz="0" w:space="0" w:color="auto" w:frame="1"/>
        </w:rPr>
        <w:t>taken together,</w:t>
      </w:r>
      <w:r w:rsidRPr="00660B63">
        <w:rPr>
          <w:rFonts w:eastAsia="Times New Roman" w:cs="Times New Roman"/>
          <w:szCs w:val="24"/>
        </w:rPr>
        <w:t> lead me to that conclusion.</w:t>
      </w:r>
    </w:p>
    <w:p w:rsidR="00776EC1" w:rsidRPr="00660B63" w:rsidRDefault="00776EC1"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First, the issue before us arises in the field of foreign affairs</w:t>
      </w:r>
      <w:r w:rsidR="00776EC1" w:rsidRPr="00660B63">
        <w:rPr>
          <w:rFonts w:eastAsia="Times New Roman" w:cs="Times New Roman"/>
          <w:szCs w:val="24"/>
        </w:rPr>
        <w:t>…</w:t>
      </w:r>
      <w:r w:rsidRPr="00660B63">
        <w:rPr>
          <w:rFonts w:eastAsia="Times New Roman" w:cs="Times New Roman"/>
          <w:szCs w:val="24"/>
        </w:rPr>
        <w:t xml:space="preserve"> The Constitution primarily delegates the foreign affairs powers “to the political departments of the government, Executive and Legislative,” not to the Judiciary.  And that fact is not surprising. </w:t>
      </w:r>
      <w:proofErr w:type="spellStart"/>
      <w:r w:rsidRPr="00660B63">
        <w:rPr>
          <w:rFonts w:eastAsia="Times New Roman" w:cs="Times New Roman"/>
          <w:szCs w:val="24"/>
        </w:rPr>
        <w:t>Decisionmaking</w:t>
      </w:r>
      <w:proofErr w:type="spellEnd"/>
      <w:r w:rsidRPr="00660B63">
        <w:rPr>
          <w:rFonts w:eastAsia="Times New Roman" w:cs="Times New Roman"/>
          <w:szCs w:val="24"/>
        </w:rPr>
        <w:t xml:space="preserve"> in this area typically is highly political. It is delicate and complex. It often rests upon information readily available to the Executive Branch and to the intelligence committees of Congress, but not readily available to the courts. </w:t>
      </w:r>
      <w:r w:rsidR="00776EC1" w:rsidRPr="00660B63">
        <w:rPr>
          <w:rFonts w:eastAsia="Times New Roman" w:cs="Times New Roman"/>
          <w:szCs w:val="24"/>
        </w:rPr>
        <w:t>…</w:t>
      </w:r>
      <w:r w:rsidRPr="00660B63">
        <w:rPr>
          <w:rFonts w:eastAsia="Times New Roman" w:cs="Times New Roman"/>
          <w:szCs w:val="24"/>
        </w:rPr>
        <w:t> And the creation of wise foreign policy typically lies well beyond the experience or professional capacity of a judge. At the same time, where foreign affairs is at issue, the practical need for the United States to speak with one voice and act as one, is particularly important.</w:t>
      </w:r>
    </w:p>
    <w:p w:rsidR="00776EC1" w:rsidRPr="00660B63" w:rsidRDefault="00776EC1"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The result is a judicial hesitancy to make decisions that have significant foreign policy implications</w:t>
      </w:r>
      <w:r w:rsidR="00776EC1" w:rsidRPr="00660B63">
        <w:rPr>
          <w:rFonts w:eastAsia="Times New Roman" w:cs="Times New Roman"/>
          <w:szCs w:val="24"/>
        </w:rPr>
        <w:t xml:space="preserve"> … </w:t>
      </w:r>
    </w:p>
    <w:p w:rsidR="00776EC1" w:rsidRPr="00660B63" w:rsidRDefault="00776EC1"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 xml:space="preserve">Second, if the courts must answer the constitutional question before us, they may well have to evaluate the foreign policy implications of foreign policy decisions. </w:t>
      </w:r>
      <w:r w:rsidR="00776EC1" w:rsidRPr="00660B63">
        <w:rPr>
          <w:rFonts w:eastAsia="Times New Roman" w:cs="Times New Roman"/>
          <w:szCs w:val="24"/>
        </w:rPr>
        <w:t>…</w:t>
      </w:r>
    </w:p>
    <w:p w:rsidR="00776EC1" w:rsidRPr="00660B63" w:rsidRDefault="00776EC1"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Third, the countervailing interests in obtaining judicial resolution of the constitutional determination are not particularly strong ones. </w:t>
      </w:r>
      <w:r w:rsidRPr="00660B63">
        <w:rPr>
          <w:rFonts w:eastAsia="Times New Roman" w:cs="Times New Roman"/>
          <w:bCs/>
          <w:szCs w:val="24"/>
          <w:bdr w:val="none" w:sz="0" w:space="0" w:color="auto" w:frame="1"/>
        </w:rPr>
        <w:t>Zivotofsky</w:t>
      </w:r>
      <w:r w:rsidRPr="00660B63">
        <w:rPr>
          <w:rFonts w:eastAsia="Times New Roman" w:cs="Times New Roman"/>
          <w:szCs w:val="24"/>
        </w:rPr>
        <w:t> does not assert the kind of interest, </w:t>
      </w:r>
      <w:r w:rsidRPr="00660B63">
        <w:rPr>
          <w:rFonts w:eastAsia="Times New Roman" w:cs="Times New Roman"/>
          <w:i/>
          <w:iCs/>
          <w:szCs w:val="24"/>
          <w:bdr w:val="none" w:sz="0" w:space="0" w:color="auto" w:frame="1"/>
        </w:rPr>
        <w:t>e.g.,</w:t>
      </w:r>
      <w:r w:rsidRPr="00660B63">
        <w:rPr>
          <w:rFonts w:eastAsia="Times New Roman" w:cs="Times New Roman"/>
          <w:szCs w:val="24"/>
        </w:rPr>
        <w:t xml:space="preserve"> an interest in property or bodily integrity, which courts have traditionally sought to protect. Nor, importantly, does he assert an interest in vindicating a basic right of the kind that </w:t>
      </w:r>
      <w:r w:rsidRPr="00660B63">
        <w:rPr>
          <w:rFonts w:eastAsia="Times New Roman" w:cs="Times New Roman"/>
          <w:szCs w:val="24"/>
        </w:rPr>
        <w:lastRenderedPageBreak/>
        <w:t xml:space="preserve">the Constitution grants to individuals and </w:t>
      </w:r>
      <w:proofErr w:type="gramStart"/>
      <w:r w:rsidRPr="00660B63">
        <w:rPr>
          <w:rFonts w:eastAsia="Times New Roman" w:cs="Times New Roman"/>
          <w:szCs w:val="24"/>
        </w:rPr>
        <w:t>that courts</w:t>
      </w:r>
      <w:proofErr w:type="gramEnd"/>
      <w:r w:rsidRPr="00660B63">
        <w:rPr>
          <w:rFonts w:eastAsia="Times New Roman" w:cs="Times New Roman"/>
          <w:szCs w:val="24"/>
        </w:rPr>
        <w:t xml:space="preserve"> traditionally have protected from invasion by the other branches of Government. </w:t>
      </w:r>
      <w:r w:rsidR="00776EC1" w:rsidRPr="00660B63">
        <w:rPr>
          <w:rFonts w:eastAsia="Times New Roman" w:cs="Times New Roman"/>
          <w:szCs w:val="24"/>
        </w:rPr>
        <w:t>…</w:t>
      </w:r>
      <w:r w:rsidRPr="00660B63">
        <w:rPr>
          <w:rFonts w:eastAsia="Times New Roman" w:cs="Times New Roman"/>
          <w:szCs w:val="24"/>
        </w:rPr>
        <w:t xml:space="preserve"> This is not to say that </w:t>
      </w:r>
      <w:r w:rsidRPr="00660B63">
        <w:rPr>
          <w:rFonts w:eastAsia="Times New Roman" w:cs="Times New Roman"/>
          <w:bCs/>
          <w:szCs w:val="24"/>
          <w:bdr w:val="none" w:sz="0" w:space="0" w:color="auto" w:frame="1"/>
        </w:rPr>
        <w:t>Zivotofsky's</w:t>
      </w:r>
      <w:r w:rsidRPr="00660B63">
        <w:rPr>
          <w:rFonts w:eastAsia="Times New Roman" w:cs="Times New Roman"/>
          <w:szCs w:val="24"/>
        </w:rPr>
        <w:t xml:space="preserve"> claim is unimportant or that the injury is not serious or even that it is purely ideological. It is to point out that those suffering somewhat similar harms have sometimes had to look to the political branches for resolution of relevant legal issues. </w:t>
      </w:r>
    </w:p>
    <w:p w:rsidR="00776EC1" w:rsidRPr="00660B63" w:rsidRDefault="00776EC1" w:rsidP="00660B63">
      <w:pPr>
        <w:shd w:val="clear" w:color="auto" w:fill="FFFFFF"/>
        <w:spacing w:after="0"/>
        <w:textAlignment w:val="baseline"/>
        <w:rPr>
          <w:rFonts w:eastAsia="Times New Roman" w:cs="Times New Roman"/>
          <w:szCs w:val="24"/>
        </w:rPr>
      </w:pPr>
    </w:p>
    <w:p w:rsidR="00F33638" w:rsidRPr="00660B63"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 xml:space="preserve">Fourth, insofar as the controversy reflects different foreign policy views among the political branches of Government, those branches have </w:t>
      </w:r>
      <w:proofErr w:type="spellStart"/>
      <w:r w:rsidRPr="00660B63">
        <w:rPr>
          <w:rFonts w:eastAsia="Times New Roman" w:cs="Times New Roman"/>
          <w:szCs w:val="24"/>
        </w:rPr>
        <w:t>nonjudicial</w:t>
      </w:r>
      <w:proofErr w:type="spellEnd"/>
      <w:r w:rsidRPr="00660B63">
        <w:rPr>
          <w:rFonts w:eastAsia="Times New Roman" w:cs="Times New Roman"/>
          <w:szCs w:val="24"/>
        </w:rPr>
        <w:t xml:space="preserve"> methods of working out their differences.  </w:t>
      </w:r>
      <w:r w:rsidR="00776EC1" w:rsidRPr="00660B63">
        <w:rPr>
          <w:rFonts w:eastAsia="Times New Roman" w:cs="Times New Roman"/>
          <w:szCs w:val="24"/>
        </w:rPr>
        <w:t>…</w:t>
      </w:r>
    </w:p>
    <w:p w:rsidR="00776EC1" w:rsidRPr="00660B63" w:rsidRDefault="00776EC1" w:rsidP="00660B63">
      <w:pPr>
        <w:shd w:val="clear" w:color="auto" w:fill="FFFFFF"/>
        <w:spacing w:after="0"/>
        <w:textAlignment w:val="baseline"/>
        <w:rPr>
          <w:rFonts w:eastAsia="Times New Roman" w:cs="Times New Roman"/>
          <w:szCs w:val="24"/>
        </w:rPr>
      </w:pPr>
    </w:p>
    <w:p w:rsidR="00F47ED9" w:rsidRDefault="00F33638" w:rsidP="00660B63">
      <w:pPr>
        <w:shd w:val="clear" w:color="auto" w:fill="FFFFFF"/>
        <w:spacing w:after="0"/>
        <w:textAlignment w:val="baseline"/>
        <w:rPr>
          <w:rFonts w:eastAsia="Times New Roman" w:cs="Times New Roman"/>
          <w:szCs w:val="24"/>
        </w:rPr>
      </w:pPr>
      <w:r w:rsidRPr="00660B63">
        <w:rPr>
          <w:rFonts w:eastAsia="Times New Roman" w:cs="Times New Roman"/>
          <w:szCs w:val="24"/>
        </w:rPr>
        <w:t xml:space="preserve">The upshot is that this case is unusual both in its minimal need for judicial intervention and in its more serious risk that intervention will bring about embarrassment, show lack of respect for the other branches, and potentially disrupt sound foreign policy </w:t>
      </w:r>
      <w:proofErr w:type="spellStart"/>
      <w:r w:rsidRPr="00660B63">
        <w:rPr>
          <w:rFonts w:eastAsia="Times New Roman" w:cs="Times New Roman"/>
          <w:szCs w:val="24"/>
        </w:rPr>
        <w:t>decisionmaking</w:t>
      </w:r>
      <w:proofErr w:type="spellEnd"/>
      <w:r w:rsidRPr="00660B63">
        <w:rPr>
          <w:rFonts w:eastAsia="Times New Roman" w:cs="Times New Roman"/>
          <w:szCs w:val="24"/>
        </w:rPr>
        <w:t>. For these prudential reasons, I would hold that the political-question doctrine bars further judicial consideration of this case. And I would affirm the Court of App</w:t>
      </w:r>
      <w:r w:rsidR="00776EC1" w:rsidRPr="00660B63">
        <w:rPr>
          <w:rFonts w:eastAsia="Times New Roman" w:cs="Times New Roman"/>
          <w:szCs w:val="24"/>
        </w:rPr>
        <w:t>eals' similar conclusion. …</w:t>
      </w:r>
    </w:p>
    <w:p w:rsidR="00677228" w:rsidRDefault="00677228" w:rsidP="00660B63">
      <w:pPr>
        <w:shd w:val="clear" w:color="auto" w:fill="FFFFFF"/>
        <w:spacing w:after="0"/>
        <w:textAlignment w:val="baseline"/>
        <w:rPr>
          <w:rFonts w:eastAsia="Times New Roman" w:cs="Times New Roman"/>
          <w:szCs w:val="24"/>
        </w:rPr>
      </w:pPr>
    </w:p>
    <w:p w:rsidR="00677228" w:rsidRPr="00897DD7" w:rsidRDefault="00677228" w:rsidP="00677228">
      <w:pPr>
        <w:shd w:val="clear" w:color="auto" w:fill="FFFFFF"/>
        <w:spacing w:after="0"/>
        <w:jc w:val="center"/>
        <w:textAlignment w:val="baseline"/>
        <w:rPr>
          <w:rFonts w:eastAsia="Times New Roman" w:cs="Times New Roman"/>
          <w:b/>
          <w:szCs w:val="24"/>
        </w:rPr>
      </w:pPr>
      <w:r>
        <w:rPr>
          <w:rFonts w:eastAsia="Times New Roman" w:cs="Times New Roman"/>
          <w:szCs w:val="24"/>
        </w:rPr>
        <w:t>_____________________________</w:t>
      </w:r>
      <w:r>
        <w:rPr>
          <w:rFonts w:eastAsia="Times New Roman" w:cs="Times New Roman"/>
          <w:szCs w:val="24"/>
        </w:rPr>
        <w:br/>
      </w:r>
    </w:p>
    <w:p w:rsidR="00677228" w:rsidRDefault="00677228" w:rsidP="00660B63">
      <w:pPr>
        <w:shd w:val="clear" w:color="auto" w:fill="FFFFFF"/>
        <w:spacing w:after="0"/>
        <w:textAlignment w:val="baseline"/>
        <w:rPr>
          <w:rFonts w:eastAsia="Times New Roman" w:cs="Times New Roman"/>
          <w:szCs w:val="24"/>
        </w:rPr>
      </w:pPr>
      <w:r w:rsidRPr="00897DD7">
        <w:rPr>
          <w:rFonts w:eastAsia="Times New Roman" w:cs="Times New Roman"/>
          <w:b/>
          <w:szCs w:val="24"/>
        </w:rPr>
        <w:t xml:space="preserve">Note on </w:t>
      </w:r>
      <w:proofErr w:type="spellStart"/>
      <w:r w:rsidRPr="00897DD7">
        <w:rPr>
          <w:rFonts w:eastAsia="Times New Roman" w:cs="Times New Roman"/>
          <w:b/>
          <w:i/>
          <w:szCs w:val="24"/>
        </w:rPr>
        <w:t>Rucho</w:t>
      </w:r>
      <w:proofErr w:type="spellEnd"/>
      <w:r w:rsidRPr="00897DD7">
        <w:rPr>
          <w:rFonts w:eastAsia="Times New Roman" w:cs="Times New Roman"/>
          <w:b/>
          <w:i/>
          <w:szCs w:val="24"/>
        </w:rPr>
        <w:t xml:space="preserve"> v. Common Cause</w:t>
      </w:r>
      <w:r w:rsidRPr="00897DD7">
        <w:rPr>
          <w:rFonts w:eastAsia="Times New Roman" w:cs="Times New Roman"/>
          <w:b/>
          <w:szCs w:val="24"/>
        </w:rPr>
        <w:t>, 139 S</w:t>
      </w:r>
      <w:r w:rsidR="00897DD7">
        <w:rPr>
          <w:rFonts w:eastAsia="Times New Roman" w:cs="Times New Roman"/>
          <w:b/>
          <w:szCs w:val="24"/>
        </w:rPr>
        <w:t>.</w:t>
      </w:r>
      <w:r w:rsidRPr="00897DD7">
        <w:rPr>
          <w:rFonts w:eastAsia="Times New Roman" w:cs="Times New Roman"/>
          <w:b/>
          <w:szCs w:val="24"/>
        </w:rPr>
        <w:t xml:space="preserve"> Ct. 2484 (2019):</w:t>
      </w:r>
      <w:r w:rsidR="00897DD7">
        <w:rPr>
          <w:rFonts w:eastAsia="Times New Roman" w:cs="Times New Roman"/>
          <w:szCs w:val="24"/>
        </w:rPr>
        <w:t xml:space="preserve">  This case considered </w:t>
      </w:r>
      <w:r>
        <w:rPr>
          <w:rFonts w:eastAsia="Times New Roman" w:cs="Times New Roman"/>
          <w:szCs w:val="24"/>
        </w:rPr>
        <w:t>constitutional challenge</w:t>
      </w:r>
      <w:r w:rsidR="00897DD7">
        <w:rPr>
          <w:rFonts w:eastAsia="Times New Roman" w:cs="Times New Roman"/>
          <w:szCs w:val="24"/>
        </w:rPr>
        <w:t>s</w:t>
      </w:r>
      <w:r>
        <w:rPr>
          <w:rFonts w:eastAsia="Times New Roman" w:cs="Times New Roman"/>
          <w:szCs w:val="24"/>
        </w:rPr>
        <w:t xml:space="preserve"> under </w:t>
      </w:r>
      <w:r w:rsidR="00897DD7">
        <w:rPr>
          <w:rFonts w:eastAsia="Times New Roman" w:cs="Times New Roman"/>
          <w:szCs w:val="24"/>
        </w:rPr>
        <w:t xml:space="preserve">(among other provisions) </w:t>
      </w:r>
      <w:r>
        <w:rPr>
          <w:rFonts w:eastAsia="Times New Roman" w:cs="Times New Roman"/>
          <w:szCs w:val="24"/>
        </w:rPr>
        <w:t>the First and Fourteenth Amendments to so-called “political gerrymandering” – that is, the state legislatures drawing congressional district boundaries to favor a particular political party.  Chief Justice Roberts, writing for a five-Justice majority, found this to be a political question (meaning that plaintiffs’ case was dismissed)</w:t>
      </w:r>
      <w:r w:rsidR="00B139CC">
        <w:rPr>
          <w:rFonts w:eastAsia="Times New Roman" w:cs="Times New Roman"/>
          <w:szCs w:val="24"/>
        </w:rPr>
        <w:t>.  Some excerpts from a much longer opinion:</w:t>
      </w:r>
    </w:p>
    <w:p w:rsidR="00677228" w:rsidRDefault="00677228" w:rsidP="00660B63">
      <w:pPr>
        <w:shd w:val="clear" w:color="auto" w:fill="FFFFFF"/>
        <w:spacing w:after="0"/>
        <w:textAlignment w:val="baseline"/>
        <w:rPr>
          <w:rFonts w:eastAsia="Times New Roman" w:cs="Times New Roman"/>
          <w:szCs w:val="24"/>
        </w:rPr>
      </w:pPr>
    </w:p>
    <w:p w:rsidR="00677228" w:rsidRDefault="00677228" w:rsidP="00B139CC">
      <w:pPr>
        <w:shd w:val="clear" w:color="auto" w:fill="FFFFFF"/>
        <w:spacing w:after="0"/>
        <w:ind w:left="720"/>
        <w:textAlignment w:val="baseline"/>
      </w:pPr>
      <w:r>
        <w:t xml:space="preserve">Article III of the Constitution limits federal courts to deciding “Cases” and “Controversies.” We have understood that limitation to mean that federal courts can address only questions historically viewed as capable of resolution through the judicial process.  In these cases we are asked to decide an important question of constitutional law.  But before we do so, we must find that </w:t>
      </w:r>
      <w:r w:rsidR="00897DD7">
        <w:t>the question is presented in a “</w:t>
      </w:r>
      <w:r>
        <w:t>case</w:t>
      </w:r>
      <w:r w:rsidR="00897DD7">
        <w:t>” or “</w:t>
      </w:r>
      <w:r>
        <w:t>controve</w:t>
      </w:r>
      <w:r w:rsidR="00897DD7">
        <w:t>rsy”</w:t>
      </w:r>
      <w:r>
        <w:t xml:space="preserve"> that is, in James Madison’s words, “of a Judiciary Nature.”  </w:t>
      </w:r>
    </w:p>
    <w:p w:rsidR="00677228" w:rsidRDefault="00677228" w:rsidP="00B139CC">
      <w:pPr>
        <w:shd w:val="clear" w:color="auto" w:fill="FFFFFF"/>
        <w:spacing w:after="0"/>
        <w:ind w:left="720"/>
        <w:textAlignment w:val="baseline"/>
      </w:pPr>
    </w:p>
    <w:p w:rsidR="00677228" w:rsidRDefault="00677228" w:rsidP="00B139CC">
      <w:pPr>
        <w:shd w:val="clear" w:color="auto" w:fill="FFFFFF"/>
        <w:spacing w:after="0"/>
        <w:ind w:left="720"/>
        <w:textAlignment w:val="baseline"/>
      </w:pPr>
      <w:r>
        <w:t xml:space="preserve">Chief Justice Marshall famously wrote that it is “the province and duty of the judicial department to say what the law is.” </w:t>
      </w:r>
      <w:proofErr w:type="gramStart"/>
      <w:r>
        <w:t xml:space="preserve">Marbury v. Madison, 1 </w:t>
      </w:r>
      <w:proofErr w:type="spellStart"/>
      <w:r>
        <w:t>Cranch</w:t>
      </w:r>
      <w:proofErr w:type="spellEnd"/>
      <w:r>
        <w:t xml:space="preserve"> 137, 1</w:t>
      </w:r>
      <w:r w:rsidR="00B139CC">
        <w:t>77 (1803).</w:t>
      </w:r>
      <w:proofErr w:type="gramEnd"/>
      <w:r w:rsidR="00B139CC">
        <w:t xml:space="preserve"> Sometimes, however, </w:t>
      </w:r>
      <w:r>
        <w:t>the law is that the judicial department has no business entertaining the claim of unlawfulness—because the question is entrusted to one of the political branches or involves no</w:t>
      </w:r>
      <w:r w:rsidR="00B139CC">
        <w:t xml:space="preserve"> judicially enforceable rights. </w:t>
      </w:r>
      <w:r>
        <w:t xml:space="preserve"> In such a case the claim is said to present a “political question” and to be </w:t>
      </w:r>
      <w:proofErr w:type="spellStart"/>
      <w:r>
        <w:t>nonjusticiable</w:t>
      </w:r>
      <w:proofErr w:type="spellEnd"/>
      <w:r>
        <w:t xml:space="preserve">—outside the courts’ competence and therefore beyond the courts’ jurisdiction. Among the political question cases the </w:t>
      </w:r>
      <w:r>
        <w:lastRenderedPageBreak/>
        <w:t xml:space="preserve">Court has </w:t>
      </w:r>
      <w:r w:rsidR="00B139CC">
        <w:t xml:space="preserve">identified are those that lack </w:t>
      </w:r>
      <w:r>
        <w:t>judicially discoverable and manageable standards for res</w:t>
      </w:r>
      <w:r w:rsidR="00B139CC">
        <w:t>olving them.</w:t>
      </w:r>
    </w:p>
    <w:p w:rsidR="00B139CC" w:rsidRDefault="00B139CC" w:rsidP="00B139CC">
      <w:pPr>
        <w:shd w:val="clear" w:color="auto" w:fill="FFFFFF"/>
        <w:spacing w:after="0"/>
        <w:ind w:left="720"/>
        <w:textAlignment w:val="baseline"/>
      </w:pPr>
      <w:r>
        <w:t>…</w:t>
      </w:r>
    </w:p>
    <w:p w:rsidR="00B139CC" w:rsidRDefault="00B139CC" w:rsidP="00B139CC">
      <w:pPr>
        <w:shd w:val="clear" w:color="auto" w:fill="FFFFFF"/>
        <w:spacing w:after="0"/>
        <w:ind w:left="720"/>
        <w:textAlignment w:val="baseline"/>
      </w:pPr>
    </w:p>
    <w:p w:rsidR="00B139CC" w:rsidRDefault="00B139CC" w:rsidP="00B139CC">
      <w:pPr>
        <w:shd w:val="clear" w:color="auto" w:fill="FFFFFF"/>
        <w:spacing w:after="0"/>
        <w:ind w:left="720"/>
        <w:textAlignment w:val="baseline"/>
      </w:pPr>
      <w:r>
        <w:t>[P]</w:t>
      </w:r>
      <w:proofErr w:type="spellStart"/>
      <w:r>
        <w:t>laintiffs</w:t>
      </w:r>
      <w:proofErr w:type="spellEnd"/>
      <w:r>
        <w:t xml:space="preserve"> </w:t>
      </w:r>
      <w:r w:rsidR="00897DD7">
        <w:t xml:space="preserve">[in this case] </w:t>
      </w:r>
      <w:r>
        <w:t xml:space="preserve">inevitably ask the courts to make their own political judgment about how much representation particular political parties deserve— based on the votes of their supporters—and to rearrange the challenged districts to achieve that end. But federal courts are not equipped to apportion political power as a matter of fairness, nor is there any basis for concluding that they were authorized to do so. … There are no legal standards discernible in the Constitution for making such judgments, let alone limited and precise standards that are clear, manageable, and politically neutral. Any judicial decision on what is “fair” in this context would be an “unmoored determination” of the sort characteristic of a political question beyond the competence of the federal courts. </w:t>
      </w:r>
      <w:proofErr w:type="gramStart"/>
      <w:r>
        <w:t>Zivotofsky v. Clinton, 566 U. S. 189, 196 (2012).</w:t>
      </w:r>
      <w:proofErr w:type="gramEnd"/>
    </w:p>
    <w:p w:rsidR="00B139CC" w:rsidRDefault="00B139CC" w:rsidP="00B139CC">
      <w:pPr>
        <w:shd w:val="clear" w:color="auto" w:fill="FFFFFF"/>
        <w:spacing w:after="0"/>
        <w:ind w:left="720"/>
        <w:textAlignment w:val="baseline"/>
      </w:pPr>
    </w:p>
    <w:p w:rsidR="00B139CC" w:rsidRDefault="00B139CC" w:rsidP="00B139CC">
      <w:pPr>
        <w:shd w:val="clear" w:color="auto" w:fill="FFFFFF"/>
        <w:spacing w:after="0"/>
        <w:ind w:left="720"/>
        <w:textAlignment w:val="baseline"/>
      </w:pPr>
      <w:r>
        <w:t>Excessive partisanship in districting leads to results that reasonably seem unjust. But the fact that such gerrymandering is incompat</w:t>
      </w:r>
      <w:r w:rsidR="00897DD7">
        <w:t>ible with democratic principles</w:t>
      </w:r>
      <w:r>
        <w:t xml:space="preserve"> does not mean that the solution lies with the federal judiciary. We conclude that partisan gerrymandering claims present political questions beyond the reach of the federal courts. Federal judges have no license to reallocate political power between the two major political parties, with no plausible grant of authority in the Constitution, and no legal standards to limit and direct their decisions. Judicial action must be governed by standard, by rule, and must be principled, rational, and based upon reasoned distinctions found in the Constitution or laws. Judicial review of partisan gerrymandering does not meet those basic requirements.</w:t>
      </w:r>
    </w:p>
    <w:p w:rsidR="00B139CC" w:rsidRDefault="00B139CC" w:rsidP="00B139CC">
      <w:pPr>
        <w:shd w:val="clear" w:color="auto" w:fill="FFFFFF"/>
        <w:spacing w:after="0"/>
        <w:ind w:left="720"/>
        <w:textAlignment w:val="baseline"/>
      </w:pPr>
    </w:p>
    <w:p w:rsidR="00B139CC" w:rsidRPr="00B139CC" w:rsidRDefault="00B139CC" w:rsidP="00B139CC">
      <w:pPr>
        <w:shd w:val="clear" w:color="auto" w:fill="FFFFFF"/>
        <w:spacing w:after="0"/>
        <w:textAlignment w:val="baseline"/>
      </w:pPr>
      <w:r>
        <w:t xml:space="preserve">Justice Kagan, joined by Justices Ginsburg, </w:t>
      </w:r>
      <w:r w:rsidR="00897DD7">
        <w:t>Breyer and Sotomayor, dissented, arguing that courts could identify neutral standards to restrict extreme partisan gerrymanders and emphasizing the great harm to democracy such gerrymanders inflict.</w:t>
      </w:r>
    </w:p>
    <w:sectPr w:rsidR="00B139CC" w:rsidRPr="00B139C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AA1" w:rsidRDefault="00E23AA1" w:rsidP="00776EC1">
      <w:pPr>
        <w:spacing w:after="0" w:line="240" w:lineRule="auto"/>
      </w:pPr>
      <w:r>
        <w:separator/>
      </w:r>
    </w:p>
  </w:endnote>
  <w:endnote w:type="continuationSeparator" w:id="0">
    <w:p w:rsidR="00E23AA1" w:rsidRDefault="00E23AA1" w:rsidP="0077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383382"/>
      <w:docPartObj>
        <w:docPartGallery w:val="Page Numbers (Bottom of Page)"/>
        <w:docPartUnique/>
      </w:docPartObj>
    </w:sdtPr>
    <w:sdtEndPr>
      <w:rPr>
        <w:noProof/>
      </w:rPr>
    </w:sdtEndPr>
    <w:sdtContent>
      <w:p w:rsidR="00776EC1" w:rsidRDefault="00776EC1">
        <w:pPr>
          <w:pStyle w:val="Footer"/>
          <w:jc w:val="center"/>
        </w:pPr>
        <w:r>
          <w:fldChar w:fldCharType="begin"/>
        </w:r>
        <w:r>
          <w:instrText xml:space="preserve"> PAGE   \* MERGEFORMAT </w:instrText>
        </w:r>
        <w:r>
          <w:fldChar w:fldCharType="separate"/>
        </w:r>
        <w:r w:rsidR="00AA3DD7">
          <w:rPr>
            <w:noProof/>
          </w:rPr>
          <w:t>1</w:t>
        </w:r>
        <w:r>
          <w:rPr>
            <w:noProof/>
          </w:rPr>
          <w:fldChar w:fldCharType="end"/>
        </w:r>
      </w:p>
    </w:sdtContent>
  </w:sdt>
  <w:p w:rsidR="00776EC1" w:rsidRDefault="00776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AA1" w:rsidRDefault="00E23AA1" w:rsidP="00776EC1">
      <w:pPr>
        <w:spacing w:after="0" w:line="240" w:lineRule="auto"/>
      </w:pPr>
      <w:r>
        <w:separator/>
      </w:r>
    </w:p>
  </w:footnote>
  <w:footnote w:type="continuationSeparator" w:id="0">
    <w:p w:rsidR="00E23AA1" w:rsidRDefault="00E23AA1" w:rsidP="00776E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38"/>
    <w:rsid w:val="0010194D"/>
    <w:rsid w:val="001375A0"/>
    <w:rsid w:val="0018704F"/>
    <w:rsid w:val="001E46F4"/>
    <w:rsid w:val="00301B03"/>
    <w:rsid w:val="003363DB"/>
    <w:rsid w:val="003371BB"/>
    <w:rsid w:val="003E4B81"/>
    <w:rsid w:val="00440658"/>
    <w:rsid w:val="00660B63"/>
    <w:rsid w:val="00665D4C"/>
    <w:rsid w:val="00677228"/>
    <w:rsid w:val="006847F3"/>
    <w:rsid w:val="007361D9"/>
    <w:rsid w:val="00776EC1"/>
    <w:rsid w:val="00831B49"/>
    <w:rsid w:val="00897DD7"/>
    <w:rsid w:val="008F6C19"/>
    <w:rsid w:val="00AA3DD7"/>
    <w:rsid w:val="00AE5A71"/>
    <w:rsid w:val="00B139CC"/>
    <w:rsid w:val="00B37066"/>
    <w:rsid w:val="00B5615D"/>
    <w:rsid w:val="00BD6C64"/>
    <w:rsid w:val="00C10908"/>
    <w:rsid w:val="00C82FCE"/>
    <w:rsid w:val="00DA0731"/>
    <w:rsid w:val="00E23AA1"/>
    <w:rsid w:val="00F33638"/>
    <w:rsid w:val="00F47ED9"/>
    <w:rsid w:val="00F56C94"/>
    <w:rsid w:val="00F93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363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3638"/>
    <w:rPr>
      <w:rFonts w:eastAsia="Times New Roman" w:cs="Times New Roman"/>
      <w:b/>
      <w:bCs/>
      <w:sz w:val="36"/>
      <w:szCs w:val="36"/>
    </w:rPr>
  </w:style>
  <w:style w:type="paragraph" w:styleId="BalloonText">
    <w:name w:val="Balloon Text"/>
    <w:basedOn w:val="Normal"/>
    <w:link w:val="BalloonTextChar"/>
    <w:uiPriority w:val="99"/>
    <w:semiHidden/>
    <w:unhideWhenUsed/>
    <w:rsid w:val="00F33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638"/>
    <w:rPr>
      <w:rFonts w:ascii="Tahoma" w:hAnsi="Tahoma" w:cs="Tahoma"/>
      <w:sz w:val="16"/>
      <w:szCs w:val="16"/>
    </w:rPr>
  </w:style>
  <w:style w:type="paragraph" w:styleId="Header">
    <w:name w:val="header"/>
    <w:basedOn w:val="Normal"/>
    <w:link w:val="HeaderChar"/>
    <w:uiPriority w:val="99"/>
    <w:unhideWhenUsed/>
    <w:rsid w:val="00776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EC1"/>
  </w:style>
  <w:style w:type="paragraph" w:styleId="Footer">
    <w:name w:val="footer"/>
    <w:basedOn w:val="Normal"/>
    <w:link w:val="FooterChar"/>
    <w:uiPriority w:val="99"/>
    <w:unhideWhenUsed/>
    <w:rsid w:val="00776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EC1"/>
  </w:style>
  <w:style w:type="character" w:styleId="Hyperlink">
    <w:name w:val="Hyperlink"/>
    <w:basedOn w:val="DefaultParagraphFont"/>
    <w:uiPriority w:val="99"/>
    <w:unhideWhenUsed/>
    <w:rsid w:val="00776EC1"/>
    <w:rPr>
      <w:color w:val="0000FF" w:themeColor="hyperlink"/>
      <w:u w:val="single"/>
    </w:rPr>
  </w:style>
  <w:style w:type="paragraph" w:styleId="NoSpacing">
    <w:name w:val="No Spacing"/>
    <w:uiPriority w:val="1"/>
    <w:qFormat/>
    <w:rsid w:val="00660B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363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3638"/>
    <w:rPr>
      <w:rFonts w:eastAsia="Times New Roman" w:cs="Times New Roman"/>
      <w:b/>
      <w:bCs/>
      <w:sz w:val="36"/>
      <w:szCs w:val="36"/>
    </w:rPr>
  </w:style>
  <w:style w:type="paragraph" w:styleId="BalloonText">
    <w:name w:val="Balloon Text"/>
    <w:basedOn w:val="Normal"/>
    <w:link w:val="BalloonTextChar"/>
    <w:uiPriority w:val="99"/>
    <w:semiHidden/>
    <w:unhideWhenUsed/>
    <w:rsid w:val="00F33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638"/>
    <w:rPr>
      <w:rFonts w:ascii="Tahoma" w:hAnsi="Tahoma" w:cs="Tahoma"/>
      <w:sz w:val="16"/>
      <w:szCs w:val="16"/>
    </w:rPr>
  </w:style>
  <w:style w:type="paragraph" w:styleId="Header">
    <w:name w:val="header"/>
    <w:basedOn w:val="Normal"/>
    <w:link w:val="HeaderChar"/>
    <w:uiPriority w:val="99"/>
    <w:unhideWhenUsed/>
    <w:rsid w:val="00776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EC1"/>
  </w:style>
  <w:style w:type="paragraph" w:styleId="Footer">
    <w:name w:val="footer"/>
    <w:basedOn w:val="Normal"/>
    <w:link w:val="FooterChar"/>
    <w:uiPriority w:val="99"/>
    <w:unhideWhenUsed/>
    <w:rsid w:val="00776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EC1"/>
  </w:style>
  <w:style w:type="character" w:styleId="Hyperlink">
    <w:name w:val="Hyperlink"/>
    <w:basedOn w:val="DefaultParagraphFont"/>
    <w:uiPriority w:val="99"/>
    <w:unhideWhenUsed/>
    <w:rsid w:val="00776EC1"/>
    <w:rPr>
      <w:color w:val="0000FF" w:themeColor="hyperlink"/>
      <w:u w:val="single"/>
    </w:rPr>
  </w:style>
  <w:style w:type="paragraph" w:styleId="NoSpacing">
    <w:name w:val="No Spacing"/>
    <w:uiPriority w:val="1"/>
    <w:qFormat/>
    <w:rsid w:val="00660B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635190">
      <w:bodyDiv w:val="1"/>
      <w:marLeft w:val="0"/>
      <w:marRight w:val="0"/>
      <w:marTop w:val="0"/>
      <w:marBottom w:val="0"/>
      <w:divBdr>
        <w:top w:val="none" w:sz="0" w:space="0" w:color="auto"/>
        <w:left w:val="none" w:sz="0" w:space="0" w:color="auto"/>
        <w:bottom w:val="none" w:sz="0" w:space="0" w:color="auto"/>
        <w:right w:val="none" w:sz="0" w:space="0" w:color="auto"/>
      </w:divBdr>
      <w:divsChild>
        <w:div w:id="357513235">
          <w:marLeft w:val="0"/>
          <w:marRight w:val="0"/>
          <w:marTop w:val="0"/>
          <w:marBottom w:val="0"/>
          <w:divBdr>
            <w:top w:val="none" w:sz="0" w:space="0" w:color="auto"/>
            <w:left w:val="none" w:sz="0" w:space="0" w:color="auto"/>
            <w:bottom w:val="none" w:sz="0" w:space="0" w:color="auto"/>
            <w:right w:val="none" w:sz="0" w:space="0" w:color="auto"/>
          </w:divBdr>
        </w:div>
        <w:div w:id="1280454236">
          <w:marLeft w:val="0"/>
          <w:marRight w:val="0"/>
          <w:marTop w:val="0"/>
          <w:marBottom w:val="0"/>
          <w:divBdr>
            <w:top w:val="none" w:sz="0" w:space="0" w:color="auto"/>
            <w:left w:val="none" w:sz="0" w:space="0" w:color="auto"/>
            <w:bottom w:val="none" w:sz="0" w:space="0" w:color="auto"/>
            <w:right w:val="none" w:sz="0" w:space="0" w:color="auto"/>
          </w:divBdr>
          <w:divsChild>
            <w:div w:id="1282540619">
              <w:marLeft w:val="0"/>
              <w:marRight w:val="0"/>
              <w:marTop w:val="0"/>
              <w:marBottom w:val="0"/>
              <w:divBdr>
                <w:top w:val="none" w:sz="0" w:space="0" w:color="auto"/>
                <w:left w:val="none" w:sz="0" w:space="0" w:color="auto"/>
                <w:bottom w:val="none" w:sz="0" w:space="0" w:color="auto"/>
                <w:right w:val="none" w:sz="0" w:space="0" w:color="auto"/>
              </w:divBdr>
            </w:div>
          </w:divsChild>
        </w:div>
        <w:div w:id="658971214">
          <w:marLeft w:val="0"/>
          <w:marRight w:val="0"/>
          <w:marTop w:val="0"/>
          <w:marBottom w:val="0"/>
          <w:divBdr>
            <w:top w:val="none" w:sz="0" w:space="0" w:color="auto"/>
            <w:left w:val="none" w:sz="0" w:space="0" w:color="auto"/>
            <w:bottom w:val="none" w:sz="0" w:space="0" w:color="auto"/>
            <w:right w:val="none" w:sz="0" w:space="0" w:color="auto"/>
          </w:divBdr>
        </w:div>
        <w:div w:id="704867920">
          <w:marLeft w:val="0"/>
          <w:marRight w:val="0"/>
          <w:marTop w:val="0"/>
          <w:marBottom w:val="0"/>
          <w:divBdr>
            <w:top w:val="none" w:sz="0" w:space="0" w:color="auto"/>
            <w:left w:val="none" w:sz="0" w:space="0" w:color="auto"/>
            <w:bottom w:val="none" w:sz="0" w:space="0" w:color="auto"/>
            <w:right w:val="none" w:sz="0" w:space="0" w:color="auto"/>
          </w:divBdr>
        </w:div>
        <w:div w:id="1860191522">
          <w:marLeft w:val="0"/>
          <w:marRight w:val="0"/>
          <w:marTop w:val="240"/>
          <w:marBottom w:val="0"/>
          <w:divBdr>
            <w:top w:val="none" w:sz="0" w:space="0" w:color="auto"/>
            <w:left w:val="none" w:sz="0" w:space="0" w:color="auto"/>
            <w:bottom w:val="none" w:sz="0" w:space="0" w:color="auto"/>
            <w:right w:val="none" w:sz="0" w:space="0" w:color="auto"/>
          </w:divBdr>
          <w:divsChild>
            <w:div w:id="71125883">
              <w:marLeft w:val="0"/>
              <w:marRight w:val="0"/>
              <w:marTop w:val="0"/>
              <w:marBottom w:val="0"/>
              <w:divBdr>
                <w:top w:val="none" w:sz="0" w:space="0" w:color="auto"/>
                <w:left w:val="none" w:sz="0" w:space="0" w:color="auto"/>
                <w:bottom w:val="none" w:sz="0" w:space="0" w:color="auto"/>
                <w:right w:val="none" w:sz="0" w:space="0" w:color="auto"/>
              </w:divBdr>
              <w:divsChild>
                <w:div w:id="1563441356">
                  <w:marLeft w:val="0"/>
                  <w:marRight w:val="0"/>
                  <w:marTop w:val="0"/>
                  <w:marBottom w:val="0"/>
                  <w:divBdr>
                    <w:top w:val="none" w:sz="0" w:space="0" w:color="auto"/>
                    <w:left w:val="none" w:sz="0" w:space="0" w:color="auto"/>
                    <w:bottom w:val="none" w:sz="0" w:space="0" w:color="auto"/>
                    <w:right w:val="none" w:sz="0" w:space="0" w:color="auto"/>
                  </w:divBdr>
                  <w:divsChild>
                    <w:div w:id="7626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43155">
              <w:marLeft w:val="0"/>
              <w:marRight w:val="0"/>
              <w:marTop w:val="480"/>
              <w:marBottom w:val="240"/>
              <w:divBdr>
                <w:top w:val="none" w:sz="0" w:space="0" w:color="auto"/>
                <w:left w:val="none" w:sz="0" w:space="0" w:color="auto"/>
                <w:bottom w:val="none" w:sz="0" w:space="0" w:color="auto"/>
                <w:right w:val="none" w:sz="0" w:space="0" w:color="auto"/>
              </w:divBdr>
              <w:divsChild>
                <w:div w:id="1112675260">
                  <w:marLeft w:val="0"/>
                  <w:marRight w:val="0"/>
                  <w:marTop w:val="0"/>
                  <w:marBottom w:val="0"/>
                  <w:divBdr>
                    <w:top w:val="none" w:sz="0" w:space="0" w:color="auto"/>
                    <w:left w:val="none" w:sz="0" w:space="0" w:color="auto"/>
                    <w:bottom w:val="none" w:sz="0" w:space="0" w:color="auto"/>
                    <w:right w:val="none" w:sz="0" w:space="0" w:color="auto"/>
                  </w:divBdr>
                  <w:divsChild>
                    <w:div w:id="10470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6144">
              <w:marLeft w:val="0"/>
              <w:marRight w:val="0"/>
              <w:marTop w:val="0"/>
              <w:marBottom w:val="0"/>
              <w:divBdr>
                <w:top w:val="none" w:sz="0" w:space="0" w:color="auto"/>
                <w:left w:val="none" w:sz="0" w:space="0" w:color="auto"/>
                <w:bottom w:val="none" w:sz="0" w:space="0" w:color="auto"/>
                <w:right w:val="none" w:sz="0" w:space="0" w:color="auto"/>
              </w:divBdr>
              <w:divsChild>
                <w:div w:id="1421025686">
                  <w:marLeft w:val="0"/>
                  <w:marRight w:val="0"/>
                  <w:marTop w:val="0"/>
                  <w:marBottom w:val="0"/>
                  <w:divBdr>
                    <w:top w:val="none" w:sz="0" w:space="0" w:color="auto"/>
                    <w:left w:val="none" w:sz="0" w:space="0" w:color="auto"/>
                    <w:bottom w:val="none" w:sz="0" w:space="0" w:color="auto"/>
                    <w:right w:val="none" w:sz="0" w:space="0" w:color="auto"/>
                  </w:divBdr>
                </w:div>
              </w:divsChild>
            </w:div>
            <w:div w:id="1875918813">
              <w:marLeft w:val="0"/>
              <w:marRight w:val="0"/>
              <w:marTop w:val="0"/>
              <w:marBottom w:val="0"/>
              <w:divBdr>
                <w:top w:val="none" w:sz="0" w:space="0" w:color="auto"/>
                <w:left w:val="none" w:sz="0" w:space="0" w:color="auto"/>
                <w:bottom w:val="none" w:sz="0" w:space="0" w:color="auto"/>
                <w:right w:val="none" w:sz="0" w:space="0" w:color="auto"/>
              </w:divBdr>
              <w:divsChild>
                <w:div w:id="236597368">
                  <w:marLeft w:val="0"/>
                  <w:marRight w:val="0"/>
                  <w:marTop w:val="0"/>
                  <w:marBottom w:val="0"/>
                  <w:divBdr>
                    <w:top w:val="none" w:sz="0" w:space="0" w:color="auto"/>
                    <w:left w:val="none" w:sz="0" w:space="0" w:color="auto"/>
                    <w:bottom w:val="none" w:sz="0" w:space="0" w:color="auto"/>
                    <w:right w:val="none" w:sz="0" w:space="0" w:color="auto"/>
                  </w:divBdr>
                </w:div>
              </w:divsChild>
            </w:div>
            <w:div w:id="613099163">
              <w:marLeft w:val="0"/>
              <w:marRight w:val="0"/>
              <w:marTop w:val="0"/>
              <w:marBottom w:val="0"/>
              <w:divBdr>
                <w:top w:val="none" w:sz="0" w:space="0" w:color="auto"/>
                <w:left w:val="none" w:sz="0" w:space="0" w:color="auto"/>
                <w:bottom w:val="none" w:sz="0" w:space="0" w:color="auto"/>
                <w:right w:val="none" w:sz="0" w:space="0" w:color="auto"/>
              </w:divBdr>
              <w:divsChild>
                <w:div w:id="771128456">
                  <w:marLeft w:val="0"/>
                  <w:marRight w:val="0"/>
                  <w:marTop w:val="0"/>
                  <w:marBottom w:val="0"/>
                  <w:divBdr>
                    <w:top w:val="none" w:sz="0" w:space="0" w:color="auto"/>
                    <w:left w:val="none" w:sz="0" w:space="0" w:color="auto"/>
                    <w:bottom w:val="none" w:sz="0" w:space="0" w:color="auto"/>
                    <w:right w:val="none" w:sz="0" w:space="0" w:color="auto"/>
                  </w:divBdr>
                </w:div>
              </w:divsChild>
            </w:div>
            <w:div w:id="1256136752">
              <w:marLeft w:val="0"/>
              <w:marRight w:val="0"/>
              <w:marTop w:val="0"/>
              <w:marBottom w:val="0"/>
              <w:divBdr>
                <w:top w:val="none" w:sz="0" w:space="0" w:color="auto"/>
                <w:left w:val="none" w:sz="0" w:space="0" w:color="auto"/>
                <w:bottom w:val="none" w:sz="0" w:space="0" w:color="auto"/>
                <w:right w:val="none" w:sz="0" w:space="0" w:color="auto"/>
              </w:divBdr>
              <w:divsChild>
                <w:div w:id="3548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3426">
          <w:marLeft w:val="0"/>
          <w:marRight w:val="0"/>
          <w:marTop w:val="240"/>
          <w:marBottom w:val="0"/>
          <w:divBdr>
            <w:top w:val="none" w:sz="0" w:space="0" w:color="auto"/>
            <w:left w:val="none" w:sz="0" w:space="0" w:color="auto"/>
            <w:bottom w:val="none" w:sz="0" w:space="0" w:color="auto"/>
            <w:right w:val="none" w:sz="0" w:space="0" w:color="auto"/>
          </w:divBdr>
          <w:divsChild>
            <w:div w:id="16587779">
              <w:marLeft w:val="0"/>
              <w:marRight w:val="0"/>
              <w:marTop w:val="0"/>
              <w:marBottom w:val="0"/>
              <w:divBdr>
                <w:top w:val="none" w:sz="0" w:space="0" w:color="auto"/>
                <w:left w:val="none" w:sz="0" w:space="0" w:color="auto"/>
                <w:bottom w:val="none" w:sz="0" w:space="0" w:color="auto"/>
                <w:right w:val="none" w:sz="0" w:space="0" w:color="auto"/>
              </w:divBdr>
              <w:divsChild>
                <w:div w:id="885799740">
                  <w:marLeft w:val="0"/>
                  <w:marRight w:val="0"/>
                  <w:marTop w:val="0"/>
                  <w:marBottom w:val="0"/>
                  <w:divBdr>
                    <w:top w:val="none" w:sz="0" w:space="0" w:color="auto"/>
                    <w:left w:val="none" w:sz="0" w:space="0" w:color="auto"/>
                    <w:bottom w:val="none" w:sz="0" w:space="0" w:color="auto"/>
                    <w:right w:val="none" w:sz="0" w:space="0" w:color="auto"/>
                  </w:divBdr>
                </w:div>
              </w:divsChild>
            </w:div>
            <w:div w:id="518204452">
              <w:marLeft w:val="0"/>
              <w:marRight w:val="0"/>
              <w:marTop w:val="0"/>
              <w:marBottom w:val="0"/>
              <w:divBdr>
                <w:top w:val="none" w:sz="0" w:space="0" w:color="auto"/>
                <w:left w:val="none" w:sz="0" w:space="0" w:color="auto"/>
                <w:bottom w:val="none" w:sz="0" w:space="0" w:color="auto"/>
                <w:right w:val="none" w:sz="0" w:space="0" w:color="auto"/>
              </w:divBdr>
              <w:divsChild>
                <w:div w:id="926229734">
                  <w:marLeft w:val="0"/>
                  <w:marRight w:val="0"/>
                  <w:marTop w:val="0"/>
                  <w:marBottom w:val="0"/>
                  <w:divBdr>
                    <w:top w:val="none" w:sz="0" w:space="0" w:color="auto"/>
                    <w:left w:val="none" w:sz="0" w:space="0" w:color="auto"/>
                    <w:bottom w:val="none" w:sz="0" w:space="0" w:color="auto"/>
                    <w:right w:val="none" w:sz="0" w:space="0" w:color="auto"/>
                  </w:divBdr>
                </w:div>
              </w:divsChild>
            </w:div>
            <w:div w:id="475611872">
              <w:marLeft w:val="0"/>
              <w:marRight w:val="0"/>
              <w:marTop w:val="0"/>
              <w:marBottom w:val="0"/>
              <w:divBdr>
                <w:top w:val="none" w:sz="0" w:space="0" w:color="auto"/>
                <w:left w:val="none" w:sz="0" w:space="0" w:color="auto"/>
                <w:bottom w:val="none" w:sz="0" w:space="0" w:color="auto"/>
                <w:right w:val="none" w:sz="0" w:space="0" w:color="auto"/>
              </w:divBdr>
              <w:divsChild>
                <w:div w:id="2125495959">
                  <w:marLeft w:val="0"/>
                  <w:marRight w:val="0"/>
                  <w:marTop w:val="0"/>
                  <w:marBottom w:val="0"/>
                  <w:divBdr>
                    <w:top w:val="none" w:sz="0" w:space="0" w:color="auto"/>
                    <w:left w:val="none" w:sz="0" w:space="0" w:color="auto"/>
                    <w:bottom w:val="none" w:sz="0" w:space="0" w:color="auto"/>
                    <w:right w:val="none" w:sz="0" w:space="0" w:color="auto"/>
                  </w:divBdr>
                </w:div>
              </w:divsChild>
            </w:div>
            <w:div w:id="1862863297">
              <w:marLeft w:val="0"/>
              <w:marRight w:val="0"/>
              <w:marTop w:val="0"/>
              <w:marBottom w:val="0"/>
              <w:divBdr>
                <w:top w:val="none" w:sz="0" w:space="0" w:color="auto"/>
                <w:left w:val="none" w:sz="0" w:space="0" w:color="auto"/>
                <w:bottom w:val="none" w:sz="0" w:space="0" w:color="auto"/>
                <w:right w:val="none" w:sz="0" w:space="0" w:color="auto"/>
              </w:divBdr>
              <w:divsChild>
                <w:div w:id="428504268">
                  <w:marLeft w:val="0"/>
                  <w:marRight w:val="0"/>
                  <w:marTop w:val="0"/>
                  <w:marBottom w:val="0"/>
                  <w:divBdr>
                    <w:top w:val="none" w:sz="0" w:space="0" w:color="auto"/>
                    <w:left w:val="none" w:sz="0" w:space="0" w:color="auto"/>
                    <w:bottom w:val="none" w:sz="0" w:space="0" w:color="auto"/>
                    <w:right w:val="none" w:sz="0" w:space="0" w:color="auto"/>
                  </w:divBdr>
                </w:div>
              </w:divsChild>
            </w:div>
            <w:div w:id="1316639054">
              <w:marLeft w:val="0"/>
              <w:marRight w:val="0"/>
              <w:marTop w:val="0"/>
              <w:marBottom w:val="0"/>
              <w:divBdr>
                <w:top w:val="none" w:sz="0" w:space="0" w:color="auto"/>
                <w:left w:val="none" w:sz="0" w:space="0" w:color="auto"/>
                <w:bottom w:val="none" w:sz="0" w:space="0" w:color="auto"/>
                <w:right w:val="none" w:sz="0" w:space="0" w:color="auto"/>
              </w:divBdr>
              <w:divsChild>
                <w:div w:id="690111982">
                  <w:marLeft w:val="0"/>
                  <w:marRight w:val="0"/>
                  <w:marTop w:val="0"/>
                  <w:marBottom w:val="0"/>
                  <w:divBdr>
                    <w:top w:val="none" w:sz="0" w:space="0" w:color="auto"/>
                    <w:left w:val="none" w:sz="0" w:space="0" w:color="auto"/>
                    <w:bottom w:val="none" w:sz="0" w:space="0" w:color="auto"/>
                    <w:right w:val="none" w:sz="0" w:space="0" w:color="auto"/>
                  </w:divBdr>
                </w:div>
              </w:divsChild>
            </w:div>
            <w:div w:id="1239365129">
              <w:marLeft w:val="0"/>
              <w:marRight w:val="0"/>
              <w:marTop w:val="0"/>
              <w:marBottom w:val="0"/>
              <w:divBdr>
                <w:top w:val="none" w:sz="0" w:space="0" w:color="auto"/>
                <w:left w:val="none" w:sz="0" w:space="0" w:color="auto"/>
                <w:bottom w:val="none" w:sz="0" w:space="0" w:color="auto"/>
                <w:right w:val="none" w:sz="0" w:space="0" w:color="auto"/>
              </w:divBdr>
              <w:divsChild>
                <w:div w:id="1047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417">
          <w:marLeft w:val="0"/>
          <w:marRight w:val="0"/>
          <w:marTop w:val="0"/>
          <w:marBottom w:val="0"/>
          <w:divBdr>
            <w:top w:val="none" w:sz="0" w:space="0" w:color="auto"/>
            <w:left w:val="none" w:sz="0" w:space="0" w:color="auto"/>
            <w:bottom w:val="none" w:sz="0" w:space="0" w:color="auto"/>
            <w:right w:val="none" w:sz="0" w:space="0" w:color="auto"/>
          </w:divBdr>
        </w:div>
        <w:div w:id="238372071">
          <w:marLeft w:val="0"/>
          <w:marRight w:val="0"/>
          <w:marTop w:val="240"/>
          <w:marBottom w:val="0"/>
          <w:divBdr>
            <w:top w:val="none" w:sz="0" w:space="0" w:color="auto"/>
            <w:left w:val="none" w:sz="0" w:space="0" w:color="auto"/>
            <w:bottom w:val="none" w:sz="0" w:space="0" w:color="auto"/>
            <w:right w:val="none" w:sz="0" w:space="0" w:color="auto"/>
          </w:divBdr>
        </w:div>
        <w:div w:id="1624924276">
          <w:marLeft w:val="0"/>
          <w:marRight w:val="0"/>
          <w:marTop w:val="240"/>
          <w:marBottom w:val="0"/>
          <w:divBdr>
            <w:top w:val="none" w:sz="0" w:space="0" w:color="auto"/>
            <w:left w:val="none" w:sz="0" w:space="0" w:color="auto"/>
            <w:bottom w:val="none" w:sz="0" w:space="0" w:color="auto"/>
            <w:right w:val="none" w:sz="0" w:space="0" w:color="auto"/>
          </w:divBdr>
        </w:div>
        <w:div w:id="1664165068">
          <w:marLeft w:val="0"/>
          <w:marRight w:val="0"/>
          <w:marTop w:val="240"/>
          <w:marBottom w:val="0"/>
          <w:divBdr>
            <w:top w:val="none" w:sz="0" w:space="0" w:color="auto"/>
            <w:left w:val="none" w:sz="0" w:space="0" w:color="auto"/>
            <w:bottom w:val="none" w:sz="0" w:space="0" w:color="auto"/>
            <w:right w:val="none" w:sz="0" w:space="0" w:color="auto"/>
          </w:divBdr>
        </w:div>
        <w:div w:id="2048993755">
          <w:marLeft w:val="0"/>
          <w:marRight w:val="0"/>
          <w:marTop w:val="0"/>
          <w:marBottom w:val="0"/>
          <w:divBdr>
            <w:top w:val="none" w:sz="0" w:space="0" w:color="auto"/>
            <w:left w:val="none" w:sz="0" w:space="0" w:color="auto"/>
            <w:bottom w:val="none" w:sz="0" w:space="0" w:color="auto"/>
            <w:right w:val="none" w:sz="0" w:space="0" w:color="auto"/>
          </w:divBdr>
          <w:divsChild>
            <w:div w:id="843472322">
              <w:marLeft w:val="0"/>
              <w:marRight w:val="0"/>
              <w:marTop w:val="0"/>
              <w:marBottom w:val="0"/>
              <w:divBdr>
                <w:top w:val="none" w:sz="0" w:space="0" w:color="auto"/>
                <w:left w:val="none" w:sz="0" w:space="0" w:color="auto"/>
                <w:bottom w:val="none" w:sz="0" w:space="0" w:color="auto"/>
                <w:right w:val="none" w:sz="0" w:space="0" w:color="auto"/>
              </w:divBdr>
              <w:divsChild>
                <w:div w:id="30108716">
                  <w:marLeft w:val="0"/>
                  <w:marRight w:val="0"/>
                  <w:marTop w:val="0"/>
                  <w:marBottom w:val="0"/>
                  <w:divBdr>
                    <w:top w:val="none" w:sz="0" w:space="0" w:color="auto"/>
                    <w:left w:val="none" w:sz="0" w:space="0" w:color="auto"/>
                    <w:bottom w:val="none" w:sz="0" w:space="0" w:color="auto"/>
                    <w:right w:val="none" w:sz="0" w:space="0" w:color="auto"/>
                  </w:divBdr>
                  <w:divsChild>
                    <w:div w:id="904682075">
                      <w:marLeft w:val="0"/>
                      <w:marRight w:val="0"/>
                      <w:marTop w:val="240"/>
                      <w:marBottom w:val="240"/>
                      <w:divBdr>
                        <w:top w:val="none" w:sz="0" w:space="0" w:color="auto"/>
                        <w:left w:val="none" w:sz="0" w:space="0" w:color="auto"/>
                        <w:bottom w:val="none" w:sz="0" w:space="0" w:color="auto"/>
                        <w:right w:val="none" w:sz="0" w:space="0" w:color="auto"/>
                      </w:divBdr>
                    </w:div>
                  </w:divsChild>
                </w:div>
                <w:div w:id="2064866455">
                  <w:marLeft w:val="0"/>
                  <w:marRight w:val="0"/>
                  <w:marTop w:val="0"/>
                  <w:marBottom w:val="0"/>
                  <w:divBdr>
                    <w:top w:val="none" w:sz="0" w:space="0" w:color="auto"/>
                    <w:left w:val="none" w:sz="0" w:space="0" w:color="auto"/>
                    <w:bottom w:val="none" w:sz="0" w:space="0" w:color="auto"/>
                    <w:right w:val="none" w:sz="0" w:space="0" w:color="auto"/>
                  </w:divBdr>
                  <w:divsChild>
                    <w:div w:id="1262495128">
                      <w:marLeft w:val="0"/>
                      <w:marRight w:val="0"/>
                      <w:marTop w:val="0"/>
                      <w:marBottom w:val="0"/>
                      <w:divBdr>
                        <w:top w:val="none" w:sz="0" w:space="0" w:color="auto"/>
                        <w:left w:val="none" w:sz="0" w:space="0" w:color="auto"/>
                        <w:bottom w:val="none" w:sz="0" w:space="0" w:color="auto"/>
                        <w:right w:val="none" w:sz="0" w:space="0" w:color="auto"/>
                      </w:divBdr>
                      <w:divsChild>
                        <w:div w:id="2019454867">
                          <w:marLeft w:val="0"/>
                          <w:marRight w:val="0"/>
                          <w:marTop w:val="0"/>
                          <w:marBottom w:val="0"/>
                          <w:divBdr>
                            <w:top w:val="none" w:sz="0" w:space="0" w:color="auto"/>
                            <w:left w:val="none" w:sz="0" w:space="0" w:color="auto"/>
                            <w:bottom w:val="none" w:sz="0" w:space="0" w:color="auto"/>
                            <w:right w:val="none" w:sz="0" w:space="0" w:color="auto"/>
                          </w:divBdr>
                          <w:divsChild>
                            <w:div w:id="1882283371">
                              <w:marLeft w:val="0"/>
                              <w:marRight w:val="0"/>
                              <w:marTop w:val="0"/>
                              <w:marBottom w:val="0"/>
                              <w:divBdr>
                                <w:top w:val="none" w:sz="0" w:space="0" w:color="auto"/>
                                <w:left w:val="none" w:sz="0" w:space="0" w:color="auto"/>
                                <w:bottom w:val="none" w:sz="0" w:space="0" w:color="auto"/>
                                <w:right w:val="none" w:sz="0" w:space="0" w:color="auto"/>
                              </w:divBdr>
                            </w:div>
                          </w:divsChild>
                        </w:div>
                        <w:div w:id="1379549114">
                          <w:marLeft w:val="0"/>
                          <w:marRight w:val="0"/>
                          <w:marTop w:val="0"/>
                          <w:marBottom w:val="0"/>
                          <w:divBdr>
                            <w:top w:val="none" w:sz="0" w:space="0" w:color="auto"/>
                            <w:left w:val="none" w:sz="0" w:space="0" w:color="auto"/>
                            <w:bottom w:val="none" w:sz="0" w:space="0" w:color="auto"/>
                            <w:right w:val="none" w:sz="0" w:space="0" w:color="auto"/>
                          </w:divBdr>
                          <w:divsChild>
                            <w:div w:id="195123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4716">
                      <w:marLeft w:val="0"/>
                      <w:marRight w:val="0"/>
                      <w:marTop w:val="0"/>
                      <w:marBottom w:val="0"/>
                      <w:divBdr>
                        <w:top w:val="none" w:sz="0" w:space="0" w:color="auto"/>
                        <w:left w:val="none" w:sz="0" w:space="0" w:color="auto"/>
                        <w:bottom w:val="none" w:sz="0" w:space="0" w:color="auto"/>
                        <w:right w:val="none" w:sz="0" w:space="0" w:color="auto"/>
                      </w:divBdr>
                      <w:divsChild>
                        <w:div w:id="2092266016">
                          <w:marLeft w:val="0"/>
                          <w:marRight w:val="0"/>
                          <w:marTop w:val="0"/>
                          <w:marBottom w:val="0"/>
                          <w:divBdr>
                            <w:top w:val="none" w:sz="0" w:space="0" w:color="auto"/>
                            <w:left w:val="none" w:sz="0" w:space="0" w:color="auto"/>
                            <w:bottom w:val="none" w:sz="0" w:space="0" w:color="auto"/>
                            <w:right w:val="none" w:sz="0" w:space="0" w:color="auto"/>
                          </w:divBdr>
                          <w:divsChild>
                            <w:div w:id="1230387557">
                              <w:marLeft w:val="0"/>
                              <w:marRight w:val="0"/>
                              <w:marTop w:val="0"/>
                              <w:marBottom w:val="0"/>
                              <w:divBdr>
                                <w:top w:val="none" w:sz="0" w:space="0" w:color="auto"/>
                                <w:left w:val="none" w:sz="0" w:space="0" w:color="auto"/>
                                <w:bottom w:val="none" w:sz="0" w:space="0" w:color="auto"/>
                                <w:right w:val="none" w:sz="0" w:space="0" w:color="auto"/>
                              </w:divBdr>
                            </w:div>
                          </w:divsChild>
                        </w:div>
                        <w:div w:id="1730686742">
                          <w:marLeft w:val="0"/>
                          <w:marRight w:val="0"/>
                          <w:marTop w:val="0"/>
                          <w:marBottom w:val="0"/>
                          <w:divBdr>
                            <w:top w:val="none" w:sz="0" w:space="0" w:color="auto"/>
                            <w:left w:val="none" w:sz="0" w:space="0" w:color="auto"/>
                            <w:bottom w:val="none" w:sz="0" w:space="0" w:color="auto"/>
                            <w:right w:val="none" w:sz="0" w:space="0" w:color="auto"/>
                          </w:divBdr>
                          <w:divsChild>
                            <w:div w:id="1530298133">
                              <w:marLeft w:val="0"/>
                              <w:marRight w:val="0"/>
                              <w:marTop w:val="0"/>
                              <w:marBottom w:val="0"/>
                              <w:divBdr>
                                <w:top w:val="none" w:sz="0" w:space="0" w:color="auto"/>
                                <w:left w:val="none" w:sz="0" w:space="0" w:color="auto"/>
                                <w:bottom w:val="none" w:sz="0" w:space="0" w:color="auto"/>
                                <w:right w:val="none" w:sz="0" w:space="0" w:color="auto"/>
                              </w:divBdr>
                            </w:div>
                          </w:divsChild>
                        </w:div>
                        <w:div w:id="1733499610">
                          <w:marLeft w:val="0"/>
                          <w:marRight w:val="0"/>
                          <w:marTop w:val="0"/>
                          <w:marBottom w:val="0"/>
                          <w:divBdr>
                            <w:top w:val="none" w:sz="0" w:space="0" w:color="auto"/>
                            <w:left w:val="none" w:sz="0" w:space="0" w:color="auto"/>
                            <w:bottom w:val="none" w:sz="0" w:space="0" w:color="auto"/>
                            <w:right w:val="none" w:sz="0" w:space="0" w:color="auto"/>
                          </w:divBdr>
                          <w:divsChild>
                            <w:div w:id="2008708447">
                              <w:marLeft w:val="0"/>
                              <w:marRight w:val="0"/>
                              <w:marTop w:val="0"/>
                              <w:marBottom w:val="0"/>
                              <w:divBdr>
                                <w:top w:val="none" w:sz="0" w:space="0" w:color="auto"/>
                                <w:left w:val="none" w:sz="0" w:space="0" w:color="auto"/>
                                <w:bottom w:val="none" w:sz="0" w:space="0" w:color="auto"/>
                                <w:right w:val="none" w:sz="0" w:space="0" w:color="auto"/>
                              </w:divBdr>
                            </w:div>
                          </w:divsChild>
                        </w:div>
                        <w:div w:id="1004356607">
                          <w:marLeft w:val="0"/>
                          <w:marRight w:val="0"/>
                          <w:marTop w:val="0"/>
                          <w:marBottom w:val="0"/>
                          <w:divBdr>
                            <w:top w:val="none" w:sz="0" w:space="0" w:color="auto"/>
                            <w:left w:val="none" w:sz="0" w:space="0" w:color="auto"/>
                            <w:bottom w:val="none" w:sz="0" w:space="0" w:color="auto"/>
                            <w:right w:val="none" w:sz="0" w:space="0" w:color="auto"/>
                          </w:divBdr>
                          <w:divsChild>
                            <w:div w:id="10581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4651">
                      <w:marLeft w:val="0"/>
                      <w:marRight w:val="0"/>
                      <w:marTop w:val="0"/>
                      <w:marBottom w:val="0"/>
                      <w:divBdr>
                        <w:top w:val="none" w:sz="0" w:space="0" w:color="auto"/>
                        <w:left w:val="none" w:sz="0" w:space="0" w:color="auto"/>
                        <w:bottom w:val="none" w:sz="0" w:space="0" w:color="auto"/>
                        <w:right w:val="none" w:sz="0" w:space="0" w:color="auto"/>
                      </w:divBdr>
                      <w:divsChild>
                        <w:div w:id="2085957089">
                          <w:marLeft w:val="0"/>
                          <w:marRight w:val="0"/>
                          <w:marTop w:val="0"/>
                          <w:marBottom w:val="0"/>
                          <w:divBdr>
                            <w:top w:val="none" w:sz="0" w:space="0" w:color="auto"/>
                            <w:left w:val="none" w:sz="0" w:space="0" w:color="auto"/>
                            <w:bottom w:val="none" w:sz="0" w:space="0" w:color="auto"/>
                            <w:right w:val="none" w:sz="0" w:space="0" w:color="auto"/>
                          </w:divBdr>
                        </w:div>
                        <w:div w:id="1854490422">
                          <w:marLeft w:val="0"/>
                          <w:marRight w:val="0"/>
                          <w:marTop w:val="0"/>
                          <w:marBottom w:val="0"/>
                          <w:divBdr>
                            <w:top w:val="none" w:sz="0" w:space="0" w:color="auto"/>
                            <w:left w:val="none" w:sz="0" w:space="0" w:color="auto"/>
                            <w:bottom w:val="none" w:sz="0" w:space="0" w:color="auto"/>
                            <w:right w:val="none" w:sz="0" w:space="0" w:color="auto"/>
                          </w:divBdr>
                          <w:divsChild>
                            <w:div w:id="1375227182">
                              <w:marLeft w:val="0"/>
                              <w:marRight w:val="0"/>
                              <w:marTop w:val="0"/>
                              <w:marBottom w:val="0"/>
                              <w:divBdr>
                                <w:top w:val="none" w:sz="0" w:space="0" w:color="auto"/>
                                <w:left w:val="none" w:sz="0" w:space="0" w:color="auto"/>
                                <w:bottom w:val="none" w:sz="0" w:space="0" w:color="auto"/>
                                <w:right w:val="none" w:sz="0" w:space="0" w:color="auto"/>
                              </w:divBdr>
                              <w:divsChild>
                                <w:div w:id="4960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31108">
                          <w:marLeft w:val="0"/>
                          <w:marRight w:val="0"/>
                          <w:marTop w:val="0"/>
                          <w:marBottom w:val="0"/>
                          <w:divBdr>
                            <w:top w:val="none" w:sz="0" w:space="0" w:color="auto"/>
                            <w:left w:val="none" w:sz="0" w:space="0" w:color="auto"/>
                            <w:bottom w:val="none" w:sz="0" w:space="0" w:color="auto"/>
                            <w:right w:val="none" w:sz="0" w:space="0" w:color="auto"/>
                          </w:divBdr>
                          <w:divsChild>
                            <w:div w:id="1822884475">
                              <w:marLeft w:val="0"/>
                              <w:marRight w:val="0"/>
                              <w:marTop w:val="0"/>
                              <w:marBottom w:val="0"/>
                              <w:divBdr>
                                <w:top w:val="none" w:sz="0" w:space="0" w:color="auto"/>
                                <w:left w:val="none" w:sz="0" w:space="0" w:color="auto"/>
                                <w:bottom w:val="none" w:sz="0" w:space="0" w:color="auto"/>
                                <w:right w:val="none" w:sz="0" w:space="0" w:color="auto"/>
                              </w:divBdr>
                            </w:div>
                          </w:divsChild>
                        </w:div>
                        <w:div w:id="83456590">
                          <w:marLeft w:val="0"/>
                          <w:marRight w:val="0"/>
                          <w:marTop w:val="0"/>
                          <w:marBottom w:val="0"/>
                          <w:divBdr>
                            <w:top w:val="none" w:sz="0" w:space="0" w:color="auto"/>
                            <w:left w:val="none" w:sz="0" w:space="0" w:color="auto"/>
                            <w:bottom w:val="none" w:sz="0" w:space="0" w:color="auto"/>
                            <w:right w:val="none" w:sz="0" w:space="0" w:color="auto"/>
                          </w:divBdr>
                          <w:divsChild>
                            <w:div w:id="1060439230">
                              <w:marLeft w:val="0"/>
                              <w:marRight w:val="0"/>
                              <w:marTop w:val="0"/>
                              <w:marBottom w:val="0"/>
                              <w:divBdr>
                                <w:top w:val="none" w:sz="0" w:space="0" w:color="auto"/>
                                <w:left w:val="none" w:sz="0" w:space="0" w:color="auto"/>
                                <w:bottom w:val="none" w:sz="0" w:space="0" w:color="auto"/>
                                <w:right w:val="none" w:sz="0" w:space="0" w:color="auto"/>
                              </w:divBdr>
                            </w:div>
                          </w:divsChild>
                        </w:div>
                        <w:div w:id="115104550">
                          <w:marLeft w:val="0"/>
                          <w:marRight w:val="0"/>
                          <w:marTop w:val="0"/>
                          <w:marBottom w:val="0"/>
                          <w:divBdr>
                            <w:top w:val="none" w:sz="0" w:space="0" w:color="auto"/>
                            <w:left w:val="none" w:sz="0" w:space="0" w:color="auto"/>
                            <w:bottom w:val="none" w:sz="0" w:space="0" w:color="auto"/>
                            <w:right w:val="none" w:sz="0" w:space="0" w:color="auto"/>
                          </w:divBdr>
                          <w:divsChild>
                            <w:div w:id="1431318588">
                              <w:marLeft w:val="0"/>
                              <w:marRight w:val="0"/>
                              <w:marTop w:val="0"/>
                              <w:marBottom w:val="0"/>
                              <w:divBdr>
                                <w:top w:val="none" w:sz="0" w:space="0" w:color="auto"/>
                                <w:left w:val="none" w:sz="0" w:space="0" w:color="auto"/>
                                <w:bottom w:val="none" w:sz="0" w:space="0" w:color="auto"/>
                                <w:right w:val="none" w:sz="0" w:space="0" w:color="auto"/>
                              </w:divBdr>
                            </w:div>
                          </w:divsChild>
                        </w:div>
                        <w:div w:id="1830487536">
                          <w:marLeft w:val="0"/>
                          <w:marRight w:val="0"/>
                          <w:marTop w:val="0"/>
                          <w:marBottom w:val="0"/>
                          <w:divBdr>
                            <w:top w:val="none" w:sz="0" w:space="0" w:color="auto"/>
                            <w:left w:val="none" w:sz="0" w:space="0" w:color="auto"/>
                            <w:bottom w:val="none" w:sz="0" w:space="0" w:color="auto"/>
                            <w:right w:val="none" w:sz="0" w:space="0" w:color="auto"/>
                          </w:divBdr>
                          <w:divsChild>
                            <w:div w:id="1600135166">
                              <w:marLeft w:val="0"/>
                              <w:marRight w:val="0"/>
                              <w:marTop w:val="0"/>
                              <w:marBottom w:val="0"/>
                              <w:divBdr>
                                <w:top w:val="none" w:sz="0" w:space="0" w:color="auto"/>
                                <w:left w:val="none" w:sz="0" w:space="0" w:color="auto"/>
                                <w:bottom w:val="none" w:sz="0" w:space="0" w:color="auto"/>
                                <w:right w:val="none" w:sz="0" w:space="0" w:color="auto"/>
                              </w:divBdr>
                            </w:div>
                          </w:divsChild>
                        </w:div>
                        <w:div w:id="2067336329">
                          <w:marLeft w:val="0"/>
                          <w:marRight w:val="0"/>
                          <w:marTop w:val="0"/>
                          <w:marBottom w:val="0"/>
                          <w:divBdr>
                            <w:top w:val="none" w:sz="0" w:space="0" w:color="auto"/>
                            <w:left w:val="none" w:sz="0" w:space="0" w:color="auto"/>
                            <w:bottom w:val="none" w:sz="0" w:space="0" w:color="auto"/>
                            <w:right w:val="none" w:sz="0" w:space="0" w:color="auto"/>
                          </w:divBdr>
                          <w:divsChild>
                            <w:div w:id="1404638800">
                              <w:marLeft w:val="0"/>
                              <w:marRight w:val="0"/>
                              <w:marTop w:val="0"/>
                              <w:marBottom w:val="0"/>
                              <w:divBdr>
                                <w:top w:val="none" w:sz="0" w:space="0" w:color="auto"/>
                                <w:left w:val="none" w:sz="0" w:space="0" w:color="auto"/>
                                <w:bottom w:val="none" w:sz="0" w:space="0" w:color="auto"/>
                                <w:right w:val="none" w:sz="0" w:space="0" w:color="auto"/>
                              </w:divBdr>
                            </w:div>
                          </w:divsChild>
                        </w:div>
                        <w:div w:id="2019574149">
                          <w:marLeft w:val="0"/>
                          <w:marRight w:val="0"/>
                          <w:marTop w:val="0"/>
                          <w:marBottom w:val="0"/>
                          <w:divBdr>
                            <w:top w:val="none" w:sz="0" w:space="0" w:color="auto"/>
                            <w:left w:val="none" w:sz="0" w:space="0" w:color="auto"/>
                            <w:bottom w:val="none" w:sz="0" w:space="0" w:color="auto"/>
                            <w:right w:val="none" w:sz="0" w:space="0" w:color="auto"/>
                          </w:divBdr>
                          <w:divsChild>
                            <w:div w:id="2034450637">
                              <w:marLeft w:val="0"/>
                              <w:marRight w:val="0"/>
                              <w:marTop w:val="0"/>
                              <w:marBottom w:val="0"/>
                              <w:divBdr>
                                <w:top w:val="none" w:sz="0" w:space="0" w:color="auto"/>
                                <w:left w:val="none" w:sz="0" w:space="0" w:color="auto"/>
                                <w:bottom w:val="none" w:sz="0" w:space="0" w:color="auto"/>
                                <w:right w:val="none" w:sz="0" w:space="0" w:color="auto"/>
                              </w:divBdr>
                            </w:div>
                            <w:div w:id="6338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70438">
                      <w:marLeft w:val="0"/>
                      <w:marRight w:val="0"/>
                      <w:marTop w:val="0"/>
                      <w:marBottom w:val="0"/>
                      <w:divBdr>
                        <w:top w:val="none" w:sz="0" w:space="0" w:color="auto"/>
                        <w:left w:val="none" w:sz="0" w:space="0" w:color="auto"/>
                        <w:bottom w:val="none" w:sz="0" w:space="0" w:color="auto"/>
                        <w:right w:val="none" w:sz="0" w:space="0" w:color="auto"/>
                      </w:divBdr>
                      <w:divsChild>
                        <w:div w:id="65423076">
                          <w:marLeft w:val="0"/>
                          <w:marRight w:val="0"/>
                          <w:marTop w:val="0"/>
                          <w:marBottom w:val="0"/>
                          <w:divBdr>
                            <w:top w:val="none" w:sz="0" w:space="0" w:color="auto"/>
                            <w:left w:val="none" w:sz="0" w:space="0" w:color="auto"/>
                            <w:bottom w:val="none" w:sz="0" w:space="0" w:color="auto"/>
                            <w:right w:val="none" w:sz="0" w:space="0" w:color="auto"/>
                          </w:divBdr>
                        </w:div>
                        <w:div w:id="174149410">
                          <w:marLeft w:val="0"/>
                          <w:marRight w:val="0"/>
                          <w:marTop w:val="0"/>
                          <w:marBottom w:val="0"/>
                          <w:divBdr>
                            <w:top w:val="none" w:sz="0" w:space="0" w:color="auto"/>
                            <w:left w:val="none" w:sz="0" w:space="0" w:color="auto"/>
                            <w:bottom w:val="none" w:sz="0" w:space="0" w:color="auto"/>
                            <w:right w:val="none" w:sz="0" w:space="0" w:color="auto"/>
                          </w:divBdr>
                          <w:divsChild>
                            <w:div w:id="588537356">
                              <w:marLeft w:val="0"/>
                              <w:marRight w:val="0"/>
                              <w:marTop w:val="0"/>
                              <w:marBottom w:val="0"/>
                              <w:divBdr>
                                <w:top w:val="none" w:sz="0" w:space="0" w:color="auto"/>
                                <w:left w:val="none" w:sz="0" w:space="0" w:color="auto"/>
                                <w:bottom w:val="none" w:sz="0" w:space="0" w:color="auto"/>
                                <w:right w:val="none" w:sz="0" w:space="0" w:color="auto"/>
                              </w:divBdr>
                            </w:div>
                          </w:divsChild>
                        </w:div>
                        <w:div w:id="1438721981">
                          <w:marLeft w:val="0"/>
                          <w:marRight w:val="0"/>
                          <w:marTop w:val="0"/>
                          <w:marBottom w:val="0"/>
                          <w:divBdr>
                            <w:top w:val="none" w:sz="0" w:space="0" w:color="auto"/>
                            <w:left w:val="none" w:sz="0" w:space="0" w:color="auto"/>
                            <w:bottom w:val="none" w:sz="0" w:space="0" w:color="auto"/>
                            <w:right w:val="none" w:sz="0" w:space="0" w:color="auto"/>
                          </w:divBdr>
                          <w:divsChild>
                            <w:div w:id="1532844871">
                              <w:marLeft w:val="0"/>
                              <w:marRight w:val="0"/>
                              <w:marTop w:val="0"/>
                              <w:marBottom w:val="0"/>
                              <w:divBdr>
                                <w:top w:val="none" w:sz="0" w:space="0" w:color="auto"/>
                                <w:left w:val="none" w:sz="0" w:space="0" w:color="auto"/>
                                <w:bottom w:val="none" w:sz="0" w:space="0" w:color="auto"/>
                                <w:right w:val="none" w:sz="0" w:space="0" w:color="auto"/>
                              </w:divBdr>
                            </w:div>
                          </w:divsChild>
                        </w:div>
                        <w:div w:id="589972918">
                          <w:marLeft w:val="0"/>
                          <w:marRight w:val="0"/>
                          <w:marTop w:val="0"/>
                          <w:marBottom w:val="0"/>
                          <w:divBdr>
                            <w:top w:val="none" w:sz="0" w:space="0" w:color="auto"/>
                            <w:left w:val="none" w:sz="0" w:space="0" w:color="auto"/>
                            <w:bottom w:val="none" w:sz="0" w:space="0" w:color="auto"/>
                            <w:right w:val="none" w:sz="0" w:space="0" w:color="auto"/>
                          </w:divBdr>
                          <w:divsChild>
                            <w:div w:id="567149943">
                              <w:marLeft w:val="0"/>
                              <w:marRight w:val="0"/>
                              <w:marTop w:val="0"/>
                              <w:marBottom w:val="0"/>
                              <w:divBdr>
                                <w:top w:val="none" w:sz="0" w:space="0" w:color="auto"/>
                                <w:left w:val="none" w:sz="0" w:space="0" w:color="auto"/>
                                <w:bottom w:val="none" w:sz="0" w:space="0" w:color="auto"/>
                                <w:right w:val="none" w:sz="0" w:space="0" w:color="auto"/>
                              </w:divBdr>
                            </w:div>
                          </w:divsChild>
                        </w:div>
                        <w:div w:id="2080208869">
                          <w:marLeft w:val="0"/>
                          <w:marRight w:val="0"/>
                          <w:marTop w:val="0"/>
                          <w:marBottom w:val="0"/>
                          <w:divBdr>
                            <w:top w:val="none" w:sz="0" w:space="0" w:color="auto"/>
                            <w:left w:val="none" w:sz="0" w:space="0" w:color="auto"/>
                            <w:bottom w:val="none" w:sz="0" w:space="0" w:color="auto"/>
                            <w:right w:val="none" w:sz="0" w:space="0" w:color="auto"/>
                          </w:divBdr>
                          <w:divsChild>
                            <w:div w:id="2136750421">
                              <w:marLeft w:val="0"/>
                              <w:marRight w:val="0"/>
                              <w:marTop w:val="0"/>
                              <w:marBottom w:val="0"/>
                              <w:divBdr>
                                <w:top w:val="none" w:sz="0" w:space="0" w:color="auto"/>
                                <w:left w:val="none" w:sz="0" w:space="0" w:color="auto"/>
                                <w:bottom w:val="none" w:sz="0" w:space="0" w:color="auto"/>
                                <w:right w:val="none" w:sz="0" w:space="0" w:color="auto"/>
                              </w:divBdr>
                            </w:div>
                          </w:divsChild>
                        </w:div>
                        <w:div w:id="1407075516">
                          <w:marLeft w:val="0"/>
                          <w:marRight w:val="0"/>
                          <w:marTop w:val="0"/>
                          <w:marBottom w:val="0"/>
                          <w:divBdr>
                            <w:top w:val="none" w:sz="0" w:space="0" w:color="auto"/>
                            <w:left w:val="none" w:sz="0" w:space="0" w:color="auto"/>
                            <w:bottom w:val="none" w:sz="0" w:space="0" w:color="auto"/>
                            <w:right w:val="none" w:sz="0" w:space="0" w:color="auto"/>
                          </w:divBdr>
                          <w:divsChild>
                            <w:div w:id="1107653018">
                              <w:marLeft w:val="0"/>
                              <w:marRight w:val="0"/>
                              <w:marTop w:val="0"/>
                              <w:marBottom w:val="0"/>
                              <w:divBdr>
                                <w:top w:val="none" w:sz="0" w:space="0" w:color="auto"/>
                                <w:left w:val="none" w:sz="0" w:space="0" w:color="auto"/>
                                <w:bottom w:val="none" w:sz="0" w:space="0" w:color="auto"/>
                                <w:right w:val="none" w:sz="0" w:space="0" w:color="auto"/>
                              </w:divBdr>
                            </w:div>
                          </w:divsChild>
                        </w:div>
                        <w:div w:id="1723559231">
                          <w:marLeft w:val="0"/>
                          <w:marRight w:val="0"/>
                          <w:marTop w:val="0"/>
                          <w:marBottom w:val="0"/>
                          <w:divBdr>
                            <w:top w:val="none" w:sz="0" w:space="0" w:color="auto"/>
                            <w:left w:val="none" w:sz="0" w:space="0" w:color="auto"/>
                            <w:bottom w:val="none" w:sz="0" w:space="0" w:color="auto"/>
                            <w:right w:val="none" w:sz="0" w:space="0" w:color="auto"/>
                          </w:divBdr>
                          <w:divsChild>
                            <w:div w:id="172958568">
                              <w:marLeft w:val="0"/>
                              <w:marRight w:val="0"/>
                              <w:marTop w:val="0"/>
                              <w:marBottom w:val="0"/>
                              <w:divBdr>
                                <w:top w:val="none" w:sz="0" w:space="0" w:color="auto"/>
                                <w:left w:val="none" w:sz="0" w:space="0" w:color="auto"/>
                                <w:bottom w:val="none" w:sz="0" w:space="0" w:color="auto"/>
                                <w:right w:val="none" w:sz="0" w:space="0" w:color="auto"/>
                              </w:divBdr>
                            </w:div>
                          </w:divsChild>
                        </w:div>
                        <w:div w:id="1659307214">
                          <w:marLeft w:val="0"/>
                          <w:marRight w:val="0"/>
                          <w:marTop w:val="0"/>
                          <w:marBottom w:val="0"/>
                          <w:divBdr>
                            <w:top w:val="none" w:sz="0" w:space="0" w:color="auto"/>
                            <w:left w:val="none" w:sz="0" w:space="0" w:color="auto"/>
                            <w:bottom w:val="none" w:sz="0" w:space="0" w:color="auto"/>
                            <w:right w:val="none" w:sz="0" w:space="0" w:color="auto"/>
                          </w:divBdr>
                          <w:divsChild>
                            <w:div w:id="566496997">
                              <w:marLeft w:val="0"/>
                              <w:marRight w:val="0"/>
                              <w:marTop w:val="0"/>
                              <w:marBottom w:val="0"/>
                              <w:divBdr>
                                <w:top w:val="none" w:sz="0" w:space="0" w:color="auto"/>
                                <w:left w:val="none" w:sz="0" w:space="0" w:color="auto"/>
                                <w:bottom w:val="none" w:sz="0" w:space="0" w:color="auto"/>
                                <w:right w:val="none" w:sz="0" w:space="0" w:color="auto"/>
                              </w:divBdr>
                            </w:div>
                          </w:divsChild>
                        </w:div>
                        <w:div w:id="935593971">
                          <w:marLeft w:val="0"/>
                          <w:marRight w:val="0"/>
                          <w:marTop w:val="0"/>
                          <w:marBottom w:val="0"/>
                          <w:divBdr>
                            <w:top w:val="none" w:sz="0" w:space="0" w:color="auto"/>
                            <w:left w:val="none" w:sz="0" w:space="0" w:color="auto"/>
                            <w:bottom w:val="none" w:sz="0" w:space="0" w:color="auto"/>
                            <w:right w:val="none" w:sz="0" w:space="0" w:color="auto"/>
                          </w:divBdr>
                          <w:divsChild>
                            <w:div w:id="1622229728">
                              <w:marLeft w:val="0"/>
                              <w:marRight w:val="0"/>
                              <w:marTop w:val="0"/>
                              <w:marBottom w:val="0"/>
                              <w:divBdr>
                                <w:top w:val="none" w:sz="0" w:space="0" w:color="auto"/>
                                <w:left w:val="none" w:sz="0" w:space="0" w:color="auto"/>
                                <w:bottom w:val="none" w:sz="0" w:space="0" w:color="auto"/>
                                <w:right w:val="none" w:sz="0" w:space="0" w:color="auto"/>
                              </w:divBdr>
                            </w:div>
                          </w:divsChild>
                        </w:div>
                        <w:div w:id="205676898">
                          <w:marLeft w:val="0"/>
                          <w:marRight w:val="0"/>
                          <w:marTop w:val="0"/>
                          <w:marBottom w:val="0"/>
                          <w:divBdr>
                            <w:top w:val="none" w:sz="0" w:space="0" w:color="auto"/>
                            <w:left w:val="none" w:sz="0" w:space="0" w:color="auto"/>
                            <w:bottom w:val="none" w:sz="0" w:space="0" w:color="auto"/>
                            <w:right w:val="none" w:sz="0" w:space="0" w:color="auto"/>
                          </w:divBdr>
                          <w:divsChild>
                            <w:div w:id="1908806214">
                              <w:marLeft w:val="0"/>
                              <w:marRight w:val="0"/>
                              <w:marTop w:val="0"/>
                              <w:marBottom w:val="0"/>
                              <w:divBdr>
                                <w:top w:val="none" w:sz="0" w:space="0" w:color="auto"/>
                                <w:left w:val="none" w:sz="0" w:space="0" w:color="auto"/>
                                <w:bottom w:val="none" w:sz="0" w:space="0" w:color="auto"/>
                                <w:right w:val="none" w:sz="0" w:space="0" w:color="auto"/>
                              </w:divBdr>
                            </w:div>
                          </w:divsChild>
                        </w:div>
                        <w:div w:id="89208039">
                          <w:marLeft w:val="0"/>
                          <w:marRight w:val="0"/>
                          <w:marTop w:val="0"/>
                          <w:marBottom w:val="0"/>
                          <w:divBdr>
                            <w:top w:val="none" w:sz="0" w:space="0" w:color="auto"/>
                            <w:left w:val="none" w:sz="0" w:space="0" w:color="auto"/>
                            <w:bottom w:val="none" w:sz="0" w:space="0" w:color="auto"/>
                            <w:right w:val="none" w:sz="0" w:space="0" w:color="auto"/>
                          </w:divBdr>
                          <w:divsChild>
                            <w:div w:id="137575291">
                              <w:marLeft w:val="0"/>
                              <w:marRight w:val="0"/>
                              <w:marTop w:val="0"/>
                              <w:marBottom w:val="0"/>
                              <w:divBdr>
                                <w:top w:val="none" w:sz="0" w:space="0" w:color="auto"/>
                                <w:left w:val="none" w:sz="0" w:space="0" w:color="auto"/>
                                <w:bottom w:val="none" w:sz="0" w:space="0" w:color="auto"/>
                                <w:right w:val="none" w:sz="0" w:space="0" w:color="auto"/>
                              </w:divBdr>
                            </w:div>
                          </w:divsChild>
                        </w:div>
                        <w:div w:id="1397707003">
                          <w:marLeft w:val="0"/>
                          <w:marRight w:val="0"/>
                          <w:marTop w:val="0"/>
                          <w:marBottom w:val="0"/>
                          <w:divBdr>
                            <w:top w:val="none" w:sz="0" w:space="0" w:color="auto"/>
                            <w:left w:val="none" w:sz="0" w:space="0" w:color="auto"/>
                            <w:bottom w:val="none" w:sz="0" w:space="0" w:color="auto"/>
                            <w:right w:val="none" w:sz="0" w:space="0" w:color="auto"/>
                          </w:divBdr>
                          <w:divsChild>
                            <w:div w:id="163053580">
                              <w:marLeft w:val="0"/>
                              <w:marRight w:val="0"/>
                              <w:marTop w:val="0"/>
                              <w:marBottom w:val="0"/>
                              <w:divBdr>
                                <w:top w:val="none" w:sz="0" w:space="0" w:color="auto"/>
                                <w:left w:val="none" w:sz="0" w:space="0" w:color="auto"/>
                                <w:bottom w:val="none" w:sz="0" w:space="0" w:color="auto"/>
                                <w:right w:val="none" w:sz="0" w:space="0" w:color="auto"/>
                              </w:divBdr>
                            </w:div>
                          </w:divsChild>
                        </w:div>
                        <w:div w:id="805514425">
                          <w:marLeft w:val="0"/>
                          <w:marRight w:val="0"/>
                          <w:marTop w:val="0"/>
                          <w:marBottom w:val="0"/>
                          <w:divBdr>
                            <w:top w:val="none" w:sz="0" w:space="0" w:color="auto"/>
                            <w:left w:val="none" w:sz="0" w:space="0" w:color="auto"/>
                            <w:bottom w:val="none" w:sz="0" w:space="0" w:color="auto"/>
                            <w:right w:val="none" w:sz="0" w:space="0" w:color="auto"/>
                          </w:divBdr>
                          <w:divsChild>
                            <w:div w:id="1568954212">
                              <w:marLeft w:val="0"/>
                              <w:marRight w:val="0"/>
                              <w:marTop w:val="0"/>
                              <w:marBottom w:val="0"/>
                              <w:divBdr>
                                <w:top w:val="none" w:sz="0" w:space="0" w:color="auto"/>
                                <w:left w:val="none" w:sz="0" w:space="0" w:color="auto"/>
                                <w:bottom w:val="none" w:sz="0" w:space="0" w:color="auto"/>
                                <w:right w:val="none" w:sz="0" w:space="0" w:color="auto"/>
                              </w:divBdr>
                            </w:div>
                          </w:divsChild>
                        </w:div>
                        <w:div w:id="1663966202">
                          <w:marLeft w:val="0"/>
                          <w:marRight w:val="0"/>
                          <w:marTop w:val="0"/>
                          <w:marBottom w:val="0"/>
                          <w:divBdr>
                            <w:top w:val="none" w:sz="0" w:space="0" w:color="auto"/>
                            <w:left w:val="none" w:sz="0" w:space="0" w:color="auto"/>
                            <w:bottom w:val="none" w:sz="0" w:space="0" w:color="auto"/>
                            <w:right w:val="none" w:sz="0" w:space="0" w:color="auto"/>
                          </w:divBdr>
                          <w:divsChild>
                            <w:div w:id="1348601382">
                              <w:marLeft w:val="0"/>
                              <w:marRight w:val="0"/>
                              <w:marTop w:val="0"/>
                              <w:marBottom w:val="0"/>
                              <w:divBdr>
                                <w:top w:val="none" w:sz="0" w:space="0" w:color="auto"/>
                                <w:left w:val="none" w:sz="0" w:space="0" w:color="auto"/>
                                <w:bottom w:val="none" w:sz="0" w:space="0" w:color="auto"/>
                                <w:right w:val="none" w:sz="0" w:space="0" w:color="auto"/>
                              </w:divBdr>
                              <w:divsChild>
                                <w:div w:id="11664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9432">
                          <w:marLeft w:val="0"/>
                          <w:marRight w:val="0"/>
                          <w:marTop w:val="0"/>
                          <w:marBottom w:val="0"/>
                          <w:divBdr>
                            <w:top w:val="none" w:sz="0" w:space="0" w:color="auto"/>
                            <w:left w:val="none" w:sz="0" w:space="0" w:color="auto"/>
                            <w:bottom w:val="none" w:sz="0" w:space="0" w:color="auto"/>
                            <w:right w:val="none" w:sz="0" w:space="0" w:color="auto"/>
                          </w:divBdr>
                          <w:divsChild>
                            <w:div w:id="1670980458">
                              <w:marLeft w:val="0"/>
                              <w:marRight w:val="0"/>
                              <w:marTop w:val="0"/>
                              <w:marBottom w:val="0"/>
                              <w:divBdr>
                                <w:top w:val="none" w:sz="0" w:space="0" w:color="auto"/>
                                <w:left w:val="none" w:sz="0" w:space="0" w:color="auto"/>
                                <w:bottom w:val="none" w:sz="0" w:space="0" w:color="auto"/>
                                <w:right w:val="none" w:sz="0" w:space="0" w:color="auto"/>
                              </w:divBdr>
                            </w:div>
                            <w:div w:id="806699477">
                              <w:marLeft w:val="0"/>
                              <w:marRight w:val="0"/>
                              <w:marTop w:val="0"/>
                              <w:marBottom w:val="0"/>
                              <w:divBdr>
                                <w:top w:val="none" w:sz="0" w:space="0" w:color="auto"/>
                                <w:left w:val="none" w:sz="0" w:space="0" w:color="auto"/>
                                <w:bottom w:val="none" w:sz="0" w:space="0" w:color="auto"/>
                                <w:right w:val="none" w:sz="0" w:space="0" w:color="auto"/>
                              </w:divBdr>
                            </w:div>
                          </w:divsChild>
                        </w:div>
                        <w:div w:id="518157954">
                          <w:marLeft w:val="0"/>
                          <w:marRight w:val="0"/>
                          <w:marTop w:val="0"/>
                          <w:marBottom w:val="0"/>
                          <w:divBdr>
                            <w:top w:val="none" w:sz="0" w:space="0" w:color="auto"/>
                            <w:left w:val="none" w:sz="0" w:space="0" w:color="auto"/>
                            <w:bottom w:val="none" w:sz="0" w:space="0" w:color="auto"/>
                            <w:right w:val="none" w:sz="0" w:space="0" w:color="auto"/>
                          </w:divBdr>
                          <w:divsChild>
                            <w:div w:id="1738938717">
                              <w:marLeft w:val="0"/>
                              <w:marRight w:val="0"/>
                              <w:marTop w:val="0"/>
                              <w:marBottom w:val="0"/>
                              <w:divBdr>
                                <w:top w:val="none" w:sz="0" w:space="0" w:color="auto"/>
                                <w:left w:val="none" w:sz="0" w:space="0" w:color="auto"/>
                                <w:bottom w:val="none" w:sz="0" w:space="0" w:color="auto"/>
                                <w:right w:val="none" w:sz="0" w:space="0" w:color="auto"/>
                              </w:divBdr>
                            </w:div>
                          </w:divsChild>
                        </w:div>
                        <w:div w:id="1488476964">
                          <w:marLeft w:val="0"/>
                          <w:marRight w:val="0"/>
                          <w:marTop w:val="0"/>
                          <w:marBottom w:val="0"/>
                          <w:divBdr>
                            <w:top w:val="none" w:sz="0" w:space="0" w:color="auto"/>
                            <w:left w:val="none" w:sz="0" w:space="0" w:color="auto"/>
                            <w:bottom w:val="none" w:sz="0" w:space="0" w:color="auto"/>
                            <w:right w:val="none" w:sz="0" w:space="0" w:color="auto"/>
                          </w:divBdr>
                          <w:divsChild>
                            <w:div w:id="15691382">
                              <w:marLeft w:val="0"/>
                              <w:marRight w:val="0"/>
                              <w:marTop w:val="0"/>
                              <w:marBottom w:val="0"/>
                              <w:divBdr>
                                <w:top w:val="none" w:sz="0" w:space="0" w:color="auto"/>
                                <w:left w:val="none" w:sz="0" w:space="0" w:color="auto"/>
                                <w:bottom w:val="none" w:sz="0" w:space="0" w:color="auto"/>
                                <w:right w:val="none" w:sz="0" w:space="0" w:color="auto"/>
                              </w:divBdr>
                            </w:div>
                          </w:divsChild>
                        </w:div>
                        <w:div w:id="593586550">
                          <w:marLeft w:val="0"/>
                          <w:marRight w:val="0"/>
                          <w:marTop w:val="0"/>
                          <w:marBottom w:val="0"/>
                          <w:divBdr>
                            <w:top w:val="none" w:sz="0" w:space="0" w:color="auto"/>
                            <w:left w:val="none" w:sz="0" w:space="0" w:color="auto"/>
                            <w:bottom w:val="none" w:sz="0" w:space="0" w:color="auto"/>
                            <w:right w:val="none" w:sz="0" w:space="0" w:color="auto"/>
                          </w:divBdr>
                          <w:divsChild>
                            <w:div w:id="2815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62732">
                      <w:marLeft w:val="0"/>
                      <w:marRight w:val="0"/>
                      <w:marTop w:val="0"/>
                      <w:marBottom w:val="0"/>
                      <w:divBdr>
                        <w:top w:val="none" w:sz="0" w:space="0" w:color="auto"/>
                        <w:left w:val="none" w:sz="0" w:space="0" w:color="auto"/>
                        <w:bottom w:val="none" w:sz="0" w:space="0" w:color="auto"/>
                        <w:right w:val="none" w:sz="0" w:space="0" w:color="auto"/>
                      </w:divBdr>
                      <w:divsChild>
                        <w:div w:id="350301110">
                          <w:marLeft w:val="0"/>
                          <w:marRight w:val="0"/>
                          <w:marTop w:val="0"/>
                          <w:marBottom w:val="0"/>
                          <w:divBdr>
                            <w:top w:val="none" w:sz="0" w:space="0" w:color="auto"/>
                            <w:left w:val="none" w:sz="0" w:space="0" w:color="auto"/>
                            <w:bottom w:val="none" w:sz="0" w:space="0" w:color="auto"/>
                            <w:right w:val="none" w:sz="0" w:space="0" w:color="auto"/>
                          </w:divBdr>
                        </w:div>
                        <w:div w:id="1307398489">
                          <w:marLeft w:val="0"/>
                          <w:marRight w:val="0"/>
                          <w:marTop w:val="0"/>
                          <w:marBottom w:val="0"/>
                          <w:divBdr>
                            <w:top w:val="none" w:sz="0" w:space="0" w:color="auto"/>
                            <w:left w:val="none" w:sz="0" w:space="0" w:color="auto"/>
                            <w:bottom w:val="none" w:sz="0" w:space="0" w:color="auto"/>
                            <w:right w:val="none" w:sz="0" w:space="0" w:color="auto"/>
                          </w:divBdr>
                          <w:divsChild>
                            <w:div w:id="1923223705">
                              <w:marLeft w:val="0"/>
                              <w:marRight w:val="0"/>
                              <w:marTop w:val="0"/>
                              <w:marBottom w:val="0"/>
                              <w:divBdr>
                                <w:top w:val="none" w:sz="0" w:space="0" w:color="auto"/>
                                <w:left w:val="none" w:sz="0" w:space="0" w:color="auto"/>
                                <w:bottom w:val="none" w:sz="0" w:space="0" w:color="auto"/>
                                <w:right w:val="none" w:sz="0" w:space="0" w:color="auto"/>
                              </w:divBdr>
                            </w:div>
                          </w:divsChild>
                        </w:div>
                        <w:div w:id="1594704895">
                          <w:marLeft w:val="0"/>
                          <w:marRight w:val="0"/>
                          <w:marTop w:val="0"/>
                          <w:marBottom w:val="0"/>
                          <w:divBdr>
                            <w:top w:val="none" w:sz="0" w:space="0" w:color="auto"/>
                            <w:left w:val="none" w:sz="0" w:space="0" w:color="auto"/>
                            <w:bottom w:val="none" w:sz="0" w:space="0" w:color="auto"/>
                            <w:right w:val="none" w:sz="0" w:space="0" w:color="auto"/>
                          </w:divBdr>
                          <w:divsChild>
                            <w:div w:id="1739551297">
                              <w:marLeft w:val="0"/>
                              <w:marRight w:val="0"/>
                              <w:marTop w:val="0"/>
                              <w:marBottom w:val="0"/>
                              <w:divBdr>
                                <w:top w:val="none" w:sz="0" w:space="0" w:color="auto"/>
                                <w:left w:val="none" w:sz="0" w:space="0" w:color="auto"/>
                                <w:bottom w:val="none" w:sz="0" w:space="0" w:color="auto"/>
                                <w:right w:val="none" w:sz="0" w:space="0" w:color="auto"/>
                              </w:divBdr>
                            </w:div>
                          </w:divsChild>
                        </w:div>
                        <w:div w:id="2016108337">
                          <w:marLeft w:val="0"/>
                          <w:marRight w:val="0"/>
                          <w:marTop w:val="0"/>
                          <w:marBottom w:val="0"/>
                          <w:divBdr>
                            <w:top w:val="none" w:sz="0" w:space="0" w:color="auto"/>
                            <w:left w:val="none" w:sz="0" w:space="0" w:color="auto"/>
                            <w:bottom w:val="none" w:sz="0" w:space="0" w:color="auto"/>
                            <w:right w:val="none" w:sz="0" w:space="0" w:color="auto"/>
                          </w:divBdr>
                          <w:divsChild>
                            <w:div w:id="84393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602490">
          <w:marLeft w:val="0"/>
          <w:marRight w:val="0"/>
          <w:marTop w:val="0"/>
          <w:marBottom w:val="0"/>
          <w:divBdr>
            <w:top w:val="none" w:sz="0" w:space="0" w:color="auto"/>
            <w:left w:val="none" w:sz="0" w:space="0" w:color="auto"/>
            <w:bottom w:val="none" w:sz="0" w:space="0" w:color="auto"/>
            <w:right w:val="none" w:sz="0" w:space="0" w:color="auto"/>
          </w:divBdr>
          <w:divsChild>
            <w:div w:id="491141551">
              <w:marLeft w:val="0"/>
              <w:marRight w:val="0"/>
              <w:marTop w:val="0"/>
              <w:marBottom w:val="0"/>
              <w:divBdr>
                <w:top w:val="none" w:sz="0" w:space="0" w:color="auto"/>
                <w:left w:val="none" w:sz="0" w:space="0" w:color="auto"/>
                <w:bottom w:val="none" w:sz="0" w:space="0" w:color="auto"/>
                <w:right w:val="none" w:sz="0" w:space="0" w:color="auto"/>
              </w:divBdr>
              <w:divsChild>
                <w:div w:id="1658538128">
                  <w:marLeft w:val="0"/>
                  <w:marRight w:val="0"/>
                  <w:marTop w:val="0"/>
                  <w:marBottom w:val="0"/>
                  <w:divBdr>
                    <w:top w:val="none" w:sz="0" w:space="0" w:color="auto"/>
                    <w:left w:val="none" w:sz="0" w:space="0" w:color="auto"/>
                    <w:bottom w:val="none" w:sz="0" w:space="0" w:color="auto"/>
                    <w:right w:val="none" w:sz="0" w:space="0" w:color="auto"/>
                  </w:divBdr>
                  <w:divsChild>
                    <w:div w:id="1452242938">
                      <w:marLeft w:val="0"/>
                      <w:marRight w:val="0"/>
                      <w:marTop w:val="0"/>
                      <w:marBottom w:val="0"/>
                      <w:divBdr>
                        <w:top w:val="none" w:sz="0" w:space="0" w:color="auto"/>
                        <w:left w:val="none" w:sz="0" w:space="0" w:color="auto"/>
                        <w:bottom w:val="none" w:sz="0" w:space="0" w:color="auto"/>
                        <w:right w:val="none" w:sz="0" w:space="0" w:color="auto"/>
                      </w:divBdr>
                    </w:div>
                  </w:divsChild>
                </w:div>
                <w:div w:id="872613939">
                  <w:marLeft w:val="0"/>
                  <w:marRight w:val="0"/>
                  <w:marTop w:val="0"/>
                  <w:marBottom w:val="0"/>
                  <w:divBdr>
                    <w:top w:val="none" w:sz="0" w:space="0" w:color="auto"/>
                    <w:left w:val="none" w:sz="0" w:space="0" w:color="auto"/>
                    <w:bottom w:val="none" w:sz="0" w:space="0" w:color="auto"/>
                    <w:right w:val="none" w:sz="0" w:space="0" w:color="auto"/>
                  </w:divBdr>
                  <w:divsChild>
                    <w:div w:id="448938594">
                      <w:marLeft w:val="0"/>
                      <w:marRight w:val="0"/>
                      <w:marTop w:val="0"/>
                      <w:marBottom w:val="0"/>
                      <w:divBdr>
                        <w:top w:val="none" w:sz="0" w:space="0" w:color="auto"/>
                        <w:left w:val="none" w:sz="0" w:space="0" w:color="auto"/>
                        <w:bottom w:val="none" w:sz="0" w:space="0" w:color="auto"/>
                        <w:right w:val="none" w:sz="0" w:space="0" w:color="auto"/>
                      </w:divBdr>
                      <w:divsChild>
                        <w:div w:id="1313173489">
                          <w:marLeft w:val="0"/>
                          <w:marRight w:val="0"/>
                          <w:marTop w:val="0"/>
                          <w:marBottom w:val="0"/>
                          <w:divBdr>
                            <w:top w:val="none" w:sz="0" w:space="0" w:color="auto"/>
                            <w:left w:val="none" w:sz="0" w:space="0" w:color="auto"/>
                            <w:bottom w:val="none" w:sz="0" w:space="0" w:color="auto"/>
                            <w:right w:val="none" w:sz="0" w:space="0" w:color="auto"/>
                          </w:divBdr>
                          <w:divsChild>
                            <w:div w:id="17837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6830">
                      <w:marLeft w:val="0"/>
                      <w:marRight w:val="0"/>
                      <w:marTop w:val="0"/>
                      <w:marBottom w:val="0"/>
                      <w:divBdr>
                        <w:top w:val="none" w:sz="0" w:space="0" w:color="auto"/>
                        <w:left w:val="none" w:sz="0" w:space="0" w:color="auto"/>
                        <w:bottom w:val="none" w:sz="0" w:space="0" w:color="auto"/>
                        <w:right w:val="none" w:sz="0" w:space="0" w:color="auto"/>
                      </w:divBdr>
                      <w:divsChild>
                        <w:div w:id="1350254856">
                          <w:marLeft w:val="0"/>
                          <w:marRight w:val="0"/>
                          <w:marTop w:val="0"/>
                          <w:marBottom w:val="0"/>
                          <w:divBdr>
                            <w:top w:val="none" w:sz="0" w:space="0" w:color="auto"/>
                            <w:left w:val="none" w:sz="0" w:space="0" w:color="auto"/>
                            <w:bottom w:val="none" w:sz="0" w:space="0" w:color="auto"/>
                            <w:right w:val="none" w:sz="0" w:space="0" w:color="auto"/>
                          </w:divBdr>
                        </w:div>
                        <w:div w:id="261954506">
                          <w:marLeft w:val="0"/>
                          <w:marRight w:val="0"/>
                          <w:marTop w:val="0"/>
                          <w:marBottom w:val="0"/>
                          <w:divBdr>
                            <w:top w:val="none" w:sz="0" w:space="0" w:color="auto"/>
                            <w:left w:val="none" w:sz="0" w:space="0" w:color="auto"/>
                            <w:bottom w:val="none" w:sz="0" w:space="0" w:color="auto"/>
                            <w:right w:val="none" w:sz="0" w:space="0" w:color="auto"/>
                          </w:divBdr>
                          <w:divsChild>
                            <w:div w:id="1894809312">
                              <w:marLeft w:val="0"/>
                              <w:marRight w:val="0"/>
                              <w:marTop w:val="0"/>
                              <w:marBottom w:val="0"/>
                              <w:divBdr>
                                <w:top w:val="none" w:sz="0" w:space="0" w:color="auto"/>
                                <w:left w:val="none" w:sz="0" w:space="0" w:color="auto"/>
                                <w:bottom w:val="none" w:sz="0" w:space="0" w:color="auto"/>
                                <w:right w:val="none" w:sz="0" w:space="0" w:color="auto"/>
                              </w:divBdr>
                            </w:div>
                          </w:divsChild>
                        </w:div>
                        <w:div w:id="1775055037">
                          <w:marLeft w:val="0"/>
                          <w:marRight w:val="0"/>
                          <w:marTop w:val="0"/>
                          <w:marBottom w:val="0"/>
                          <w:divBdr>
                            <w:top w:val="none" w:sz="0" w:space="0" w:color="auto"/>
                            <w:left w:val="none" w:sz="0" w:space="0" w:color="auto"/>
                            <w:bottom w:val="none" w:sz="0" w:space="0" w:color="auto"/>
                            <w:right w:val="none" w:sz="0" w:space="0" w:color="auto"/>
                          </w:divBdr>
                          <w:divsChild>
                            <w:div w:id="586350738">
                              <w:marLeft w:val="0"/>
                              <w:marRight w:val="0"/>
                              <w:marTop w:val="0"/>
                              <w:marBottom w:val="0"/>
                              <w:divBdr>
                                <w:top w:val="none" w:sz="0" w:space="0" w:color="auto"/>
                                <w:left w:val="none" w:sz="0" w:space="0" w:color="auto"/>
                                <w:bottom w:val="none" w:sz="0" w:space="0" w:color="auto"/>
                                <w:right w:val="none" w:sz="0" w:space="0" w:color="auto"/>
                              </w:divBdr>
                            </w:div>
                          </w:divsChild>
                        </w:div>
                        <w:div w:id="1257328635">
                          <w:marLeft w:val="0"/>
                          <w:marRight w:val="0"/>
                          <w:marTop w:val="0"/>
                          <w:marBottom w:val="0"/>
                          <w:divBdr>
                            <w:top w:val="none" w:sz="0" w:space="0" w:color="auto"/>
                            <w:left w:val="none" w:sz="0" w:space="0" w:color="auto"/>
                            <w:bottom w:val="none" w:sz="0" w:space="0" w:color="auto"/>
                            <w:right w:val="none" w:sz="0" w:space="0" w:color="auto"/>
                          </w:divBdr>
                          <w:divsChild>
                            <w:div w:id="1616408008">
                              <w:marLeft w:val="0"/>
                              <w:marRight w:val="0"/>
                              <w:marTop w:val="0"/>
                              <w:marBottom w:val="0"/>
                              <w:divBdr>
                                <w:top w:val="none" w:sz="0" w:space="0" w:color="auto"/>
                                <w:left w:val="none" w:sz="0" w:space="0" w:color="auto"/>
                                <w:bottom w:val="none" w:sz="0" w:space="0" w:color="auto"/>
                                <w:right w:val="none" w:sz="0" w:space="0" w:color="auto"/>
                              </w:divBdr>
                            </w:div>
                          </w:divsChild>
                        </w:div>
                        <w:div w:id="1477457318">
                          <w:marLeft w:val="0"/>
                          <w:marRight w:val="0"/>
                          <w:marTop w:val="0"/>
                          <w:marBottom w:val="0"/>
                          <w:divBdr>
                            <w:top w:val="none" w:sz="0" w:space="0" w:color="auto"/>
                            <w:left w:val="none" w:sz="0" w:space="0" w:color="auto"/>
                            <w:bottom w:val="none" w:sz="0" w:space="0" w:color="auto"/>
                            <w:right w:val="none" w:sz="0" w:space="0" w:color="auto"/>
                          </w:divBdr>
                          <w:divsChild>
                            <w:div w:id="1964994313">
                              <w:marLeft w:val="0"/>
                              <w:marRight w:val="0"/>
                              <w:marTop w:val="0"/>
                              <w:marBottom w:val="0"/>
                              <w:divBdr>
                                <w:top w:val="none" w:sz="0" w:space="0" w:color="auto"/>
                                <w:left w:val="none" w:sz="0" w:space="0" w:color="auto"/>
                                <w:bottom w:val="none" w:sz="0" w:space="0" w:color="auto"/>
                                <w:right w:val="none" w:sz="0" w:space="0" w:color="auto"/>
                              </w:divBdr>
                            </w:div>
                          </w:divsChild>
                        </w:div>
                        <w:div w:id="2023193775">
                          <w:marLeft w:val="0"/>
                          <w:marRight w:val="0"/>
                          <w:marTop w:val="0"/>
                          <w:marBottom w:val="0"/>
                          <w:divBdr>
                            <w:top w:val="none" w:sz="0" w:space="0" w:color="auto"/>
                            <w:left w:val="none" w:sz="0" w:space="0" w:color="auto"/>
                            <w:bottom w:val="none" w:sz="0" w:space="0" w:color="auto"/>
                            <w:right w:val="none" w:sz="0" w:space="0" w:color="auto"/>
                          </w:divBdr>
                          <w:divsChild>
                            <w:div w:id="1181436269">
                              <w:marLeft w:val="0"/>
                              <w:marRight w:val="0"/>
                              <w:marTop w:val="0"/>
                              <w:marBottom w:val="0"/>
                              <w:divBdr>
                                <w:top w:val="none" w:sz="0" w:space="0" w:color="auto"/>
                                <w:left w:val="none" w:sz="0" w:space="0" w:color="auto"/>
                                <w:bottom w:val="none" w:sz="0" w:space="0" w:color="auto"/>
                                <w:right w:val="none" w:sz="0" w:space="0" w:color="auto"/>
                              </w:divBdr>
                            </w:div>
                          </w:divsChild>
                        </w:div>
                        <w:div w:id="198906213">
                          <w:marLeft w:val="0"/>
                          <w:marRight w:val="0"/>
                          <w:marTop w:val="0"/>
                          <w:marBottom w:val="0"/>
                          <w:divBdr>
                            <w:top w:val="none" w:sz="0" w:space="0" w:color="auto"/>
                            <w:left w:val="none" w:sz="0" w:space="0" w:color="auto"/>
                            <w:bottom w:val="none" w:sz="0" w:space="0" w:color="auto"/>
                            <w:right w:val="none" w:sz="0" w:space="0" w:color="auto"/>
                          </w:divBdr>
                          <w:divsChild>
                            <w:div w:id="1607420166">
                              <w:marLeft w:val="0"/>
                              <w:marRight w:val="0"/>
                              <w:marTop w:val="0"/>
                              <w:marBottom w:val="0"/>
                              <w:divBdr>
                                <w:top w:val="none" w:sz="0" w:space="0" w:color="auto"/>
                                <w:left w:val="none" w:sz="0" w:space="0" w:color="auto"/>
                                <w:bottom w:val="none" w:sz="0" w:space="0" w:color="auto"/>
                                <w:right w:val="none" w:sz="0" w:space="0" w:color="auto"/>
                              </w:divBdr>
                            </w:div>
                          </w:divsChild>
                        </w:div>
                        <w:div w:id="1797412326">
                          <w:marLeft w:val="0"/>
                          <w:marRight w:val="0"/>
                          <w:marTop w:val="0"/>
                          <w:marBottom w:val="0"/>
                          <w:divBdr>
                            <w:top w:val="none" w:sz="0" w:space="0" w:color="auto"/>
                            <w:left w:val="none" w:sz="0" w:space="0" w:color="auto"/>
                            <w:bottom w:val="none" w:sz="0" w:space="0" w:color="auto"/>
                            <w:right w:val="none" w:sz="0" w:space="0" w:color="auto"/>
                          </w:divBdr>
                          <w:divsChild>
                            <w:div w:id="1858082130">
                              <w:marLeft w:val="0"/>
                              <w:marRight w:val="0"/>
                              <w:marTop w:val="0"/>
                              <w:marBottom w:val="0"/>
                              <w:divBdr>
                                <w:top w:val="none" w:sz="0" w:space="0" w:color="auto"/>
                                <w:left w:val="none" w:sz="0" w:space="0" w:color="auto"/>
                                <w:bottom w:val="none" w:sz="0" w:space="0" w:color="auto"/>
                                <w:right w:val="none" w:sz="0" w:space="0" w:color="auto"/>
                              </w:divBdr>
                            </w:div>
                          </w:divsChild>
                        </w:div>
                        <w:div w:id="1824926769">
                          <w:marLeft w:val="0"/>
                          <w:marRight w:val="0"/>
                          <w:marTop w:val="0"/>
                          <w:marBottom w:val="0"/>
                          <w:divBdr>
                            <w:top w:val="none" w:sz="0" w:space="0" w:color="auto"/>
                            <w:left w:val="none" w:sz="0" w:space="0" w:color="auto"/>
                            <w:bottom w:val="none" w:sz="0" w:space="0" w:color="auto"/>
                            <w:right w:val="none" w:sz="0" w:space="0" w:color="auto"/>
                          </w:divBdr>
                          <w:divsChild>
                            <w:div w:id="20721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4296">
                      <w:marLeft w:val="0"/>
                      <w:marRight w:val="0"/>
                      <w:marTop w:val="0"/>
                      <w:marBottom w:val="0"/>
                      <w:divBdr>
                        <w:top w:val="none" w:sz="0" w:space="0" w:color="auto"/>
                        <w:left w:val="none" w:sz="0" w:space="0" w:color="auto"/>
                        <w:bottom w:val="none" w:sz="0" w:space="0" w:color="auto"/>
                        <w:right w:val="none" w:sz="0" w:space="0" w:color="auto"/>
                      </w:divBdr>
                      <w:divsChild>
                        <w:div w:id="718016223">
                          <w:marLeft w:val="0"/>
                          <w:marRight w:val="0"/>
                          <w:marTop w:val="0"/>
                          <w:marBottom w:val="0"/>
                          <w:divBdr>
                            <w:top w:val="none" w:sz="0" w:space="0" w:color="auto"/>
                            <w:left w:val="none" w:sz="0" w:space="0" w:color="auto"/>
                            <w:bottom w:val="none" w:sz="0" w:space="0" w:color="auto"/>
                            <w:right w:val="none" w:sz="0" w:space="0" w:color="auto"/>
                          </w:divBdr>
                        </w:div>
                        <w:div w:id="278875710">
                          <w:marLeft w:val="0"/>
                          <w:marRight w:val="0"/>
                          <w:marTop w:val="0"/>
                          <w:marBottom w:val="0"/>
                          <w:divBdr>
                            <w:top w:val="none" w:sz="0" w:space="0" w:color="auto"/>
                            <w:left w:val="none" w:sz="0" w:space="0" w:color="auto"/>
                            <w:bottom w:val="none" w:sz="0" w:space="0" w:color="auto"/>
                            <w:right w:val="none" w:sz="0" w:space="0" w:color="auto"/>
                          </w:divBdr>
                          <w:divsChild>
                            <w:div w:id="449671730">
                              <w:marLeft w:val="0"/>
                              <w:marRight w:val="0"/>
                              <w:marTop w:val="0"/>
                              <w:marBottom w:val="0"/>
                              <w:divBdr>
                                <w:top w:val="none" w:sz="0" w:space="0" w:color="auto"/>
                                <w:left w:val="none" w:sz="0" w:space="0" w:color="auto"/>
                                <w:bottom w:val="none" w:sz="0" w:space="0" w:color="auto"/>
                                <w:right w:val="none" w:sz="0" w:space="0" w:color="auto"/>
                              </w:divBdr>
                            </w:div>
                          </w:divsChild>
                        </w:div>
                        <w:div w:id="413938614">
                          <w:marLeft w:val="0"/>
                          <w:marRight w:val="0"/>
                          <w:marTop w:val="0"/>
                          <w:marBottom w:val="0"/>
                          <w:divBdr>
                            <w:top w:val="none" w:sz="0" w:space="0" w:color="auto"/>
                            <w:left w:val="none" w:sz="0" w:space="0" w:color="auto"/>
                            <w:bottom w:val="none" w:sz="0" w:space="0" w:color="auto"/>
                            <w:right w:val="none" w:sz="0" w:space="0" w:color="auto"/>
                          </w:divBdr>
                          <w:divsChild>
                            <w:div w:id="1194460945">
                              <w:marLeft w:val="0"/>
                              <w:marRight w:val="0"/>
                              <w:marTop w:val="0"/>
                              <w:marBottom w:val="0"/>
                              <w:divBdr>
                                <w:top w:val="none" w:sz="0" w:space="0" w:color="auto"/>
                                <w:left w:val="none" w:sz="0" w:space="0" w:color="auto"/>
                                <w:bottom w:val="none" w:sz="0" w:space="0" w:color="auto"/>
                                <w:right w:val="none" w:sz="0" w:space="0" w:color="auto"/>
                              </w:divBdr>
                            </w:div>
                          </w:divsChild>
                        </w:div>
                        <w:div w:id="265121831">
                          <w:marLeft w:val="0"/>
                          <w:marRight w:val="0"/>
                          <w:marTop w:val="0"/>
                          <w:marBottom w:val="0"/>
                          <w:divBdr>
                            <w:top w:val="none" w:sz="0" w:space="0" w:color="auto"/>
                            <w:left w:val="none" w:sz="0" w:space="0" w:color="auto"/>
                            <w:bottom w:val="none" w:sz="0" w:space="0" w:color="auto"/>
                            <w:right w:val="none" w:sz="0" w:space="0" w:color="auto"/>
                          </w:divBdr>
                          <w:divsChild>
                            <w:div w:id="1600600102">
                              <w:marLeft w:val="0"/>
                              <w:marRight w:val="0"/>
                              <w:marTop w:val="0"/>
                              <w:marBottom w:val="0"/>
                              <w:divBdr>
                                <w:top w:val="none" w:sz="0" w:space="0" w:color="auto"/>
                                <w:left w:val="none" w:sz="0" w:space="0" w:color="auto"/>
                                <w:bottom w:val="none" w:sz="0" w:space="0" w:color="auto"/>
                                <w:right w:val="none" w:sz="0" w:space="0" w:color="auto"/>
                              </w:divBdr>
                            </w:div>
                          </w:divsChild>
                        </w:div>
                        <w:div w:id="2076932955">
                          <w:marLeft w:val="0"/>
                          <w:marRight w:val="0"/>
                          <w:marTop w:val="0"/>
                          <w:marBottom w:val="0"/>
                          <w:divBdr>
                            <w:top w:val="none" w:sz="0" w:space="0" w:color="auto"/>
                            <w:left w:val="none" w:sz="0" w:space="0" w:color="auto"/>
                            <w:bottom w:val="none" w:sz="0" w:space="0" w:color="auto"/>
                            <w:right w:val="none" w:sz="0" w:space="0" w:color="auto"/>
                          </w:divBdr>
                          <w:divsChild>
                            <w:div w:id="738673071">
                              <w:marLeft w:val="0"/>
                              <w:marRight w:val="0"/>
                              <w:marTop w:val="0"/>
                              <w:marBottom w:val="0"/>
                              <w:divBdr>
                                <w:top w:val="none" w:sz="0" w:space="0" w:color="auto"/>
                                <w:left w:val="none" w:sz="0" w:space="0" w:color="auto"/>
                                <w:bottom w:val="none" w:sz="0" w:space="0" w:color="auto"/>
                                <w:right w:val="none" w:sz="0" w:space="0" w:color="auto"/>
                              </w:divBdr>
                            </w:div>
                          </w:divsChild>
                        </w:div>
                        <w:div w:id="1865514198">
                          <w:marLeft w:val="0"/>
                          <w:marRight w:val="0"/>
                          <w:marTop w:val="0"/>
                          <w:marBottom w:val="0"/>
                          <w:divBdr>
                            <w:top w:val="none" w:sz="0" w:space="0" w:color="auto"/>
                            <w:left w:val="none" w:sz="0" w:space="0" w:color="auto"/>
                            <w:bottom w:val="none" w:sz="0" w:space="0" w:color="auto"/>
                            <w:right w:val="none" w:sz="0" w:space="0" w:color="auto"/>
                          </w:divBdr>
                          <w:divsChild>
                            <w:div w:id="2050949960">
                              <w:marLeft w:val="0"/>
                              <w:marRight w:val="0"/>
                              <w:marTop w:val="0"/>
                              <w:marBottom w:val="0"/>
                              <w:divBdr>
                                <w:top w:val="none" w:sz="0" w:space="0" w:color="auto"/>
                                <w:left w:val="none" w:sz="0" w:space="0" w:color="auto"/>
                                <w:bottom w:val="none" w:sz="0" w:space="0" w:color="auto"/>
                                <w:right w:val="none" w:sz="0" w:space="0" w:color="auto"/>
                              </w:divBdr>
                            </w:div>
                          </w:divsChild>
                        </w:div>
                        <w:div w:id="1031372714">
                          <w:marLeft w:val="0"/>
                          <w:marRight w:val="0"/>
                          <w:marTop w:val="0"/>
                          <w:marBottom w:val="0"/>
                          <w:divBdr>
                            <w:top w:val="none" w:sz="0" w:space="0" w:color="auto"/>
                            <w:left w:val="none" w:sz="0" w:space="0" w:color="auto"/>
                            <w:bottom w:val="none" w:sz="0" w:space="0" w:color="auto"/>
                            <w:right w:val="none" w:sz="0" w:space="0" w:color="auto"/>
                          </w:divBdr>
                          <w:divsChild>
                            <w:div w:id="1213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23066">
              <w:marLeft w:val="0"/>
              <w:marRight w:val="0"/>
              <w:marTop w:val="0"/>
              <w:marBottom w:val="0"/>
              <w:divBdr>
                <w:top w:val="none" w:sz="0" w:space="0" w:color="auto"/>
                <w:left w:val="none" w:sz="0" w:space="0" w:color="auto"/>
                <w:bottom w:val="none" w:sz="0" w:space="0" w:color="auto"/>
                <w:right w:val="none" w:sz="0" w:space="0" w:color="auto"/>
              </w:divBdr>
              <w:divsChild>
                <w:div w:id="676344179">
                  <w:marLeft w:val="0"/>
                  <w:marRight w:val="0"/>
                  <w:marTop w:val="0"/>
                  <w:marBottom w:val="0"/>
                  <w:divBdr>
                    <w:top w:val="none" w:sz="0" w:space="0" w:color="auto"/>
                    <w:left w:val="none" w:sz="0" w:space="0" w:color="auto"/>
                    <w:bottom w:val="none" w:sz="0" w:space="0" w:color="auto"/>
                    <w:right w:val="none" w:sz="0" w:space="0" w:color="auto"/>
                  </w:divBdr>
                  <w:divsChild>
                    <w:div w:id="2035182033">
                      <w:marLeft w:val="0"/>
                      <w:marRight w:val="0"/>
                      <w:marTop w:val="0"/>
                      <w:marBottom w:val="0"/>
                      <w:divBdr>
                        <w:top w:val="none" w:sz="0" w:space="0" w:color="auto"/>
                        <w:left w:val="none" w:sz="0" w:space="0" w:color="auto"/>
                        <w:bottom w:val="none" w:sz="0" w:space="0" w:color="auto"/>
                        <w:right w:val="none" w:sz="0" w:space="0" w:color="auto"/>
                      </w:divBdr>
                    </w:div>
                  </w:divsChild>
                </w:div>
                <w:div w:id="246840860">
                  <w:marLeft w:val="0"/>
                  <w:marRight w:val="0"/>
                  <w:marTop w:val="0"/>
                  <w:marBottom w:val="0"/>
                  <w:divBdr>
                    <w:top w:val="none" w:sz="0" w:space="0" w:color="auto"/>
                    <w:left w:val="none" w:sz="0" w:space="0" w:color="auto"/>
                    <w:bottom w:val="none" w:sz="0" w:space="0" w:color="auto"/>
                    <w:right w:val="none" w:sz="0" w:space="0" w:color="auto"/>
                  </w:divBdr>
                  <w:divsChild>
                    <w:div w:id="278879969">
                      <w:marLeft w:val="0"/>
                      <w:marRight w:val="0"/>
                      <w:marTop w:val="0"/>
                      <w:marBottom w:val="0"/>
                      <w:divBdr>
                        <w:top w:val="none" w:sz="0" w:space="0" w:color="auto"/>
                        <w:left w:val="none" w:sz="0" w:space="0" w:color="auto"/>
                        <w:bottom w:val="none" w:sz="0" w:space="0" w:color="auto"/>
                        <w:right w:val="none" w:sz="0" w:space="0" w:color="auto"/>
                      </w:divBdr>
                      <w:divsChild>
                        <w:div w:id="80487609">
                          <w:marLeft w:val="0"/>
                          <w:marRight w:val="0"/>
                          <w:marTop w:val="0"/>
                          <w:marBottom w:val="0"/>
                          <w:divBdr>
                            <w:top w:val="none" w:sz="0" w:space="0" w:color="auto"/>
                            <w:left w:val="none" w:sz="0" w:space="0" w:color="auto"/>
                            <w:bottom w:val="none" w:sz="0" w:space="0" w:color="auto"/>
                            <w:right w:val="none" w:sz="0" w:space="0" w:color="auto"/>
                          </w:divBdr>
                          <w:divsChild>
                            <w:div w:id="499199646">
                              <w:marLeft w:val="0"/>
                              <w:marRight w:val="0"/>
                              <w:marTop w:val="0"/>
                              <w:marBottom w:val="0"/>
                              <w:divBdr>
                                <w:top w:val="none" w:sz="0" w:space="0" w:color="auto"/>
                                <w:left w:val="none" w:sz="0" w:space="0" w:color="auto"/>
                                <w:bottom w:val="none" w:sz="0" w:space="0" w:color="auto"/>
                                <w:right w:val="none" w:sz="0" w:space="0" w:color="auto"/>
                              </w:divBdr>
                            </w:div>
                          </w:divsChild>
                        </w:div>
                        <w:div w:id="425688642">
                          <w:marLeft w:val="0"/>
                          <w:marRight w:val="0"/>
                          <w:marTop w:val="0"/>
                          <w:marBottom w:val="0"/>
                          <w:divBdr>
                            <w:top w:val="none" w:sz="0" w:space="0" w:color="auto"/>
                            <w:left w:val="none" w:sz="0" w:space="0" w:color="auto"/>
                            <w:bottom w:val="none" w:sz="0" w:space="0" w:color="auto"/>
                            <w:right w:val="none" w:sz="0" w:space="0" w:color="auto"/>
                          </w:divBdr>
                          <w:divsChild>
                            <w:div w:id="1401750122">
                              <w:marLeft w:val="0"/>
                              <w:marRight w:val="0"/>
                              <w:marTop w:val="0"/>
                              <w:marBottom w:val="0"/>
                              <w:divBdr>
                                <w:top w:val="none" w:sz="0" w:space="0" w:color="auto"/>
                                <w:left w:val="none" w:sz="0" w:space="0" w:color="auto"/>
                                <w:bottom w:val="none" w:sz="0" w:space="0" w:color="auto"/>
                                <w:right w:val="none" w:sz="0" w:space="0" w:color="auto"/>
                              </w:divBdr>
                            </w:div>
                          </w:divsChild>
                        </w:div>
                        <w:div w:id="1131240620">
                          <w:marLeft w:val="0"/>
                          <w:marRight w:val="0"/>
                          <w:marTop w:val="0"/>
                          <w:marBottom w:val="0"/>
                          <w:divBdr>
                            <w:top w:val="none" w:sz="0" w:space="0" w:color="auto"/>
                            <w:left w:val="none" w:sz="0" w:space="0" w:color="auto"/>
                            <w:bottom w:val="none" w:sz="0" w:space="0" w:color="auto"/>
                            <w:right w:val="none" w:sz="0" w:space="0" w:color="auto"/>
                          </w:divBdr>
                          <w:divsChild>
                            <w:div w:id="1517496738">
                              <w:marLeft w:val="0"/>
                              <w:marRight w:val="0"/>
                              <w:marTop w:val="0"/>
                              <w:marBottom w:val="0"/>
                              <w:divBdr>
                                <w:top w:val="none" w:sz="0" w:space="0" w:color="auto"/>
                                <w:left w:val="none" w:sz="0" w:space="0" w:color="auto"/>
                                <w:bottom w:val="none" w:sz="0" w:space="0" w:color="auto"/>
                                <w:right w:val="none" w:sz="0" w:space="0" w:color="auto"/>
                              </w:divBdr>
                            </w:div>
                            <w:div w:id="307629686">
                              <w:marLeft w:val="0"/>
                              <w:marRight w:val="0"/>
                              <w:marTop w:val="0"/>
                              <w:marBottom w:val="0"/>
                              <w:divBdr>
                                <w:top w:val="none" w:sz="0" w:space="0" w:color="auto"/>
                                <w:left w:val="none" w:sz="0" w:space="0" w:color="auto"/>
                                <w:bottom w:val="none" w:sz="0" w:space="0" w:color="auto"/>
                                <w:right w:val="none" w:sz="0" w:space="0" w:color="auto"/>
                              </w:divBdr>
                              <w:divsChild>
                                <w:div w:id="8060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87445">
                          <w:marLeft w:val="0"/>
                          <w:marRight w:val="0"/>
                          <w:marTop w:val="0"/>
                          <w:marBottom w:val="0"/>
                          <w:divBdr>
                            <w:top w:val="none" w:sz="0" w:space="0" w:color="auto"/>
                            <w:left w:val="none" w:sz="0" w:space="0" w:color="auto"/>
                            <w:bottom w:val="none" w:sz="0" w:space="0" w:color="auto"/>
                            <w:right w:val="none" w:sz="0" w:space="0" w:color="auto"/>
                          </w:divBdr>
                          <w:divsChild>
                            <w:div w:id="17524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45162">
          <w:marLeft w:val="0"/>
          <w:marRight w:val="0"/>
          <w:marTop w:val="0"/>
          <w:marBottom w:val="0"/>
          <w:divBdr>
            <w:top w:val="none" w:sz="0" w:space="0" w:color="auto"/>
            <w:left w:val="none" w:sz="0" w:space="0" w:color="auto"/>
            <w:bottom w:val="none" w:sz="0" w:space="0" w:color="auto"/>
            <w:right w:val="none" w:sz="0" w:space="0" w:color="auto"/>
          </w:divBdr>
          <w:divsChild>
            <w:div w:id="1517814962">
              <w:marLeft w:val="0"/>
              <w:marRight w:val="0"/>
              <w:marTop w:val="240"/>
              <w:marBottom w:val="0"/>
              <w:divBdr>
                <w:top w:val="none" w:sz="0" w:space="0" w:color="auto"/>
                <w:left w:val="none" w:sz="0" w:space="0" w:color="auto"/>
                <w:bottom w:val="none" w:sz="0" w:space="0" w:color="auto"/>
                <w:right w:val="none" w:sz="0" w:space="0" w:color="auto"/>
              </w:divBdr>
              <w:divsChild>
                <w:div w:id="1959096714">
                  <w:marLeft w:val="0"/>
                  <w:marRight w:val="0"/>
                  <w:marTop w:val="0"/>
                  <w:marBottom w:val="0"/>
                  <w:divBdr>
                    <w:top w:val="none" w:sz="0" w:space="0" w:color="auto"/>
                    <w:left w:val="none" w:sz="0" w:space="0" w:color="auto"/>
                    <w:bottom w:val="none" w:sz="0" w:space="0" w:color="auto"/>
                    <w:right w:val="none" w:sz="0" w:space="0" w:color="auto"/>
                  </w:divBdr>
                  <w:divsChild>
                    <w:div w:id="1860314044">
                      <w:marLeft w:val="0"/>
                      <w:marRight w:val="0"/>
                      <w:marTop w:val="0"/>
                      <w:marBottom w:val="0"/>
                      <w:divBdr>
                        <w:top w:val="none" w:sz="0" w:space="0" w:color="auto"/>
                        <w:left w:val="none" w:sz="0" w:space="0" w:color="auto"/>
                        <w:bottom w:val="none" w:sz="0" w:space="0" w:color="auto"/>
                        <w:right w:val="none" w:sz="0" w:space="0" w:color="auto"/>
                      </w:divBdr>
                    </w:div>
                  </w:divsChild>
                </w:div>
                <w:div w:id="1061097035">
                  <w:marLeft w:val="0"/>
                  <w:marRight w:val="0"/>
                  <w:marTop w:val="0"/>
                  <w:marBottom w:val="0"/>
                  <w:divBdr>
                    <w:top w:val="none" w:sz="0" w:space="0" w:color="auto"/>
                    <w:left w:val="none" w:sz="0" w:space="0" w:color="auto"/>
                    <w:bottom w:val="none" w:sz="0" w:space="0" w:color="auto"/>
                    <w:right w:val="none" w:sz="0" w:space="0" w:color="auto"/>
                  </w:divBdr>
                  <w:divsChild>
                    <w:div w:id="2007049617">
                      <w:marLeft w:val="0"/>
                      <w:marRight w:val="0"/>
                      <w:marTop w:val="0"/>
                      <w:marBottom w:val="0"/>
                      <w:divBdr>
                        <w:top w:val="none" w:sz="0" w:space="0" w:color="auto"/>
                        <w:left w:val="none" w:sz="0" w:space="0" w:color="auto"/>
                        <w:bottom w:val="none" w:sz="0" w:space="0" w:color="auto"/>
                        <w:right w:val="none" w:sz="0" w:space="0" w:color="auto"/>
                      </w:divBdr>
                      <w:divsChild>
                        <w:div w:id="1807352863">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sChild>
                        </w:div>
                        <w:div w:id="1661736670">
                          <w:marLeft w:val="0"/>
                          <w:marRight w:val="0"/>
                          <w:marTop w:val="0"/>
                          <w:marBottom w:val="0"/>
                          <w:divBdr>
                            <w:top w:val="none" w:sz="0" w:space="0" w:color="auto"/>
                            <w:left w:val="none" w:sz="0" w:space="0" w:color="auto"/>
                            <w:bottom w:val="none" w:sz="0" w:space="0" w:color="auto"/>
                            <w:right w:val="none" w:sz="0" w:space="0" w:color="auto"/>
                          </w:divBdr>
                          <w:divsChild>
                            <w:div w:id="525874052">
                              <w:marLeft w:val="0"/>
                              <w:marRight w:val="0"/>
                              <w:marTop w:val="0"/>
                              <w:marBottom w:val="0"/>
                              <w:divBdr>
                                <w:top w:val="none" w:sz="0" w:space="0" w:color="auto"/>
                                <w:left w:val="none" w:sz="0" w:space="0" w:color="auto"/>
                                <w:bottom w:val="none" w:sz="0" w:space="0" w:color="auto"/>
                                <w:right w:val="none" w:sz="0" w:space="0" w:color="auto"/>
                              </w:divBdr>
                            </w:div>
                          </w:divsChild>
                        </w:div>
                        <w:div w:id="1407608987">
                          <w:marLeft w:val="0"/>
                          <w:marRight w:val="0"/>
                          <w:marTop w:val="0"/>
                          <w:marBottom w:val="0"/>
                          <w:divBdr>
                            <w:top w:val="none" w:sz="0" w:space="0" w:color="auto"/>
                            <w:left w:val="none" w:sz="0" w:space="0" w:color="auto"/>
                            <w:bottom w:val="none" w:sz="0" w:space="0" w:color="auto"/>
                            <w:right w:val="none" w:sz="0" w:space="0" w:color="auto"/>
                          </w:divBdr>
                          <w:divsChild>
                            <w:div w:id="1295595626">
                              <w:marLeft w:val="0"/>
                              <w:marRight w:val="0"/>
                              <w:marTop w:val="0"/>
                              <w:marBottom w:val="0"/>
                              <w:divBdr>
                                <w:top w:val="none" w:sz="0" w:space="0" w:color="auto"/>
                                <w:left w:val="none" w:sz="0" w:space="0" w:color="auto"/>
                                <w:bottom w:val="none" w:sz="0" w:space="0" w:color="auto"/>
                                <w:right w:val="none" w:sz="0" w:space="0" w:color="auto"/>
                              </w:divBdr>
                            </w:div>
                          </w:divsChild>
                        </w:div>
                        <w:div w:id="361705879">
                          <w:marLeft w:val="0"/>
                          <w:marRight w:val="0"/>
                          <w:marTop w:val="0"/>
                          <w:marBottom w:val="0"/>
                          <w:divBdr>
                            <w:top w:val="none" w:sz="0" w:space="0" w:color="auto"/>
                            <w:left w:val="none" w:sz="0" w:space="0" w:color="auto"/>
                            <w:bottom w:val="none" w:sz="0" w:space="0" w:color="auto"/>
                            <w:right w:val="none" w:sz="0" w:space="0" w:color="auto"/>
                          </w:divBdr>
                          <w:divsChild>
                            <w:div w:id="522329110">
                              <w:marLeft w:val="0"/>
                              <w:marRight w:val="0"/>
                              <w:marTop w:val="0"/>
                              <w:marBottom w:val="0"/>
                              <w:divBdr>
                                <w:top w:val="none" w:sz="0" w:space="0" w:color="auto"/>
                                <w:left w:val="none" w:sz="0" w:space="0" w:color="auto"/>
                                <w:bottom w:val="none" w:sz="0" w:space="0" w:color="auto"/>
                                <w:right w:val="none" w:sz="0" w:space="0" w:color="auto"/>
                              </w:divBdr>
                            </w:div>
                          </w:divsChild>
                        </w:div>
                        <w:div w:id="1700357022">
                          <w:marLeft w:val="0"/>
                          <w:marRight w:val="0"/>
                          <w:marTop w:val="0"/>
                          <w:marBottom w:val="0"/>
                          <w:divBdr>
                            <w:top w:val="none" w:sz="0" w:space="0" w:color="auto"/>
                            <w:left w:val="none" w:sz="0" w:space="0" w:color="auto"/>
                            <w:bottom w:val="none" w:sz="0" w:space="0" w:color="auto"/>
                            <w:right w:val="none" w:sz="0" w:space="0" w:color="auto"/>
                          </w:divBdr>
                          <w:divsChild>
                            <w:div w:id="297688353">
                              <w:marLeft w:val="0"/>
                              <w:marRight w:val="0"/>
                              <w:marTop w:val="0"/>
                              <w:marBottom w:val="0"/>
                              <w:divBdr>
                                <w:top w:val="none" w:sz="0" w:space="0" w:color="auto"/>
                                <w:left w:val="none" w:sz="0" w:space="0" w:color="auto"/>
                                <w:bottom w:val="none" w:sz="0" w:space="0" w:color="auto"/>
                                <w:right w:val="none" w:sz="0" w:space="0" w:color="auto"/>
                              </w:divBdr>
                            </w:div>
                          </w:divsChild>
                        </w:div>
                        <w:div w:id="1328482017">
                          <w:marLeft w:val="0"/>
                          <w:marRight w:val="0"/>
                          <w:marTop w:val="0"/>
                          <w:marBottom w:val="0"/>
                          <w:divBdr>
                            <w:top w:val="none" w:sz="0" w:space="0" w:color="auto"/>
                            <w:left w:val="none" w:sz="0" w:space="0" w:color="auto"/>
                            <w:bottom w:val="none" w:sz="0" w:space="0" w:color="auto"/>
                            <w:right w:val="none" w:sz="0" w:space="0" w:color="auto"/>
                          </w:divBdr>
                          <w:divsChild>
                            <w:div w:id="1387682584">
                              <w:marLeft w:val="0"/>
                              <w:marRight w:val="0"/>
                              <w:marTop w:val="0"/>
                              <w:marBottom w:val="0"/>
                              <w:divBdr>
                                <w:top w:val="none" w:sz="0" w:space="0" w:color="auto"/>
                                <w:left w:val="none" w:sz="0" w:space="0" w:color="auto"/>
                                <w:bottom w:val="none" w:sz="0" w:space="0" w:color="auto"/>
                                <w:right w:val="none" w:sz="0" w:space="0" w:color="auto"/>
                              </w:divBdr>
                            </w:div>
                          </w:divsChild>
                        </w:div>
                        <w:div w:id="1036779951">
                          <w:marLeft w:val="0"/>
                          <w:marRight w:val="0"/>
                          <w:marTop w:val="0"/>
                          <w:marBottom w:val="0"/>
                          <w:divBdr>
                            <w:top w:val="none" w:sz="0" w:space="0" w:color="auto"/>
                            <w:left w:val="none" w:sz="0" w:space="0" w:color="auto"/>
                            <w:bottom w:val="none" w:sz="0" w:space="0" w:color="auto"/>
                            <w:right w:val="none" w:sz="0" w:space="0" w:color="auto"/>
                          </w:divBdr>
                          <w:divsChild>
                            <w:div w:id="2058506374">
                              <w:marLeft w:val="0"/>
                              <w:marRight w:val="0"/>
                              <w:marTop w:val="0"/>
                              <w:marBottom w:val="0"/>
                              <w:divBdr>
                                <w:top w:val="none" w:sz="0" w:space="0" w:color="auto"/>
                                <w:left w:val="none" w:sz="0" w:space="0" w:color="auto"/>
                                <w:bottom w:val="none" w:sz="0" w:space="0" w:color="auto"/>
                                <w:right w:val="none" w:sz="0" w:space="0" w:color="auto"/>
                              </w:divBdr>
                            </w:div>
                          </w:divsChild>
                        </w:div>
                        <w:div w:id="511845547">
                          <w:marLeft w:val="0"/>
                          <w:marRight w:val="0"/>
                          <w:marTop w:val="0"/>
                          <w:marBottom w:val="0"/>
                          <w:divBdr>
                            <w:top w:val="none" w:sz="0" w:space="0" w:color="auto"/>
                            <w:left w:val="none" w:sz="0" w:space="0" w:color="auto"/>
                            <w:bottom w:val="none" w:sz="0" w:space="0" w:color="auto"/>
                            <w:right w:val="none" w:sz="0" w:space="0" w:color="auto"/>
                          </w:divBdr>
                          <w:divsChild>
                            <w:div w:id="203449505">
                              <w:marLeft w:val="0"/>
                              <w:marRight w:val="0"/>
                              <w:marTop w:val="0"/>
                              <w:marBottom w:val="0"/>
                              <w:divBdr>
                                <w:top w:val="none" w:sz="0" w:space="0" w:color="auto"/>
                                <w:left w:val="none" w:sz="0" w:space="0" w:color="auto"/>
                                <w:bottom w:val="none" w:sz="0" w:space="0" w:color="auto"/>
                                <w:right w:val="none" w:sz="0" w:space="0" w:color="auto"/>
                              </w:divBdr>
                            </w:div>
                          </w:divsChild>
                        </w:div>
                        <w:div w:id="2011523641">
                          <w:marLeft w:val="0"/>
                          <w:marRight w:val="0"/>
                          <w:marTop w:val="0"/>
                          <w:marBottom w:val="0"/>
                          <w:divBdr>
                            <w:top w:val="none" w:sz="0" w:space="0" w:color="auto"/>
                            <w:left w:val="none" w:sz="0" w:space="0" w:color="auto"/>
                            <w:bottom w:val="none" w:sz="0" w:space="0" w:color="auto"/>
                            <w:right w:val="none" w:sz="0" w:space="0" w:color="auto"/>
                          </w:divBdr>
                          <w:divsChild>
                            <w:div w:id="1036782095">
                              <w:marLeft w:val="0"/>
                              <w:marRight w:val="0"/>
                              <w:marTop w:val="0"/>
                              <w:marBottom w:val="0"/>
                              <w:divBdr>
                                <w:top w:val="none" w:sz="0" w:space="0" w:color="auto"/>
                                <w:left w:val="none" w:sz="0" w:space="0" w:color="auto"/>
                                <w:bottom w:val="none" w:sz="0" w:space="0" w:color="auto"/>
                                <w:right w:val="none" w:sz="0" w:space="0" w:color="auto"/>
                              </w:divBdr>
                            </w:div>
                          </w:divsChild>
                        </w:div>
                        <w:div w:id="855507312">
                          <w:marLeft w:val="0"/>
                          <w:marRight w:val="0"/>
                          <w:marTop w:val="0"/>
                          <w:marBottom w:val="0"/>
                          <w:divBdr>
                            <w:top w:val="none" w:sz="0" w:space="0" w:color="auto"/>
                            <w:left w:val="none" w:sz="0" w:space="0" w:color="auto"/>
                            <w:bottom w:val="none" w:sz="0" w:space="0" w:color="auto"/>
                            <w:right w:val="none" w:sz="0" w:space="0" w:color="auto"/>
                          </w:divBdr>
                          <w:divsChild>
                            <w:div w:id="1099986186">
                              <w:marLeft w:val="0"/>
                              <w:marRight w:val="0"/>
                              <w:marTop w:val="0"/>
                              <w:marBottom w:val="0"/>
                              <w:divBdr>
                                <w:top w:val="none" w:sz="0" w:space="0" w:color="auto"/>
                                <w:left w:val="none" w:sz="0" w:space="0" w:color="auto"/>
                                <w:bottom w:val="none" w:sz="0" w:space="0" w:color="auto"/>
                                <w:right w:val="none" w:sz="0" w:space="0" w:color="auto"/>
                              </w:divBdr>
                            </w:div>
                          </w:divsChild>
                        </w:div>
                        <w:div w:id="2117023437">
                          <w:marLeft w:val="0"/>
                          <w:marRight w:val="0"/>
                          <w:marTop w:val="0"/>
                          <w:marBottom w:val="0"/>
                          <w:divBdr>
                            <w:top w:val="none" w:sz="0" w:space="0" w:color="auto"/>
                            <w:left w:val="none" w:sz="0" w:space="0" w:color="auto"/>
                            <w:bottom w:val="none" w:sz="0" w:space="0" w:color="auto"/>
                            <w:right w:val="none" w:sz="0" w:space="0" w:color="auto"/>
                          </w:divBdr>
                          <w:divsChild>
                            <w:div w:id="516233441">
                              <w:marLeft w:val="0"/>
                              <w:marRight w:val="0"/>
                              <w:marTop w:val="0"/>
                              <w:marBottom w:val="0"/>
                              <w:divBdr>
                                <w:top w:val="none" w:sz="0" w:space="0" w:color="auto"/>
                                <w:left w:val="none" w:sz="0" w:space="0" w:color="auto"/>
                                <w:bottom w:val="none" w:sz="0" w:space="0" w:color="auto"/>
                                <w:right w:val="none" w:sz="0" w:space="0" w:color="auto"/>
                              </w:divBdr>
                            </w:div>
                          </w:divsChild>
                        </w:div>
                        <w:div w:id="1926066642">
                          <w:marLeft w:val="0"/>
                          <w:marRight w:val="0"/>
                          <w:marTop w:val="0"/>
                          <w:marBottom w:val="0"/>
                          <w:divBdr>
                            <w:top w:val="none" w:sz="0" w:space="0" w:color="auto"/>
                            <w:left w:val="none" w:sz="0" w:space="0" w:color="auto"/>
                            <w:bottom w:val="none" w:sz="0" w:space="0" w:color="auto"/>
                            <w:right w:val="none" w:sz="0" w:space="0" w:color="auto"/>
                          </w:divBdr>
                          <w:divsChild>
                            <w:div w:id="1729189640">
                              <w:marLeft w:val="0"/>
                              <w:marRight w:val="0"/>
                              <w:marTop w:val="0"/>
                              <w:marBottom w:val="0"/>
                              <w:divBdr>
                                <w:top w:val="none" w:sz="0" w:space="0" w:color="auto"/>
                                <w:left w:val="none" w:sz="0" w:space="0" w:color="auto"/>
                                <w:bottom w:val="none" w:sz="0" w:space="0" w:color="auto"/>
                                <w:right w:val="none" w:sz="0" w:space="0" w:color="auto"/>
                              </w:divBdr>
                            </w:div>
                          </w:divsChild>
                        </w:div>
                        <w:div w:id="1560701499">
                          <w:marLeft w:val="0"/>
                          <w:marRight w:val="0"/>
                          <w:marTop w:val="0"/>
                          <w:marBottom w:val="0"/>
                          <w:divBdr>
                            <w:top w:val="none" w:sz="0" w:space="0" w:color="auto"/>
                            <w:left w:val="none" w:sz="0" w:space="0" w:color="auto"/>
                            <w:bottom w:val="none" w:sz="0" w:space="0" w:color="auto"/>
                            <w:right w:val="none" w:sz="0" w:space="0" w:color="auto"/>
                          </w:divBdr>
                          <w:divsChild>
                            <w:div w:id="1026297476">
                              <w:marLeft w:val="0"/>
                              <w:marRight w:val="0"/>
                              <w:marTop w:val="0"/>
                              <w:marBottom w:val="0"/>
                              <w:divBdr>
                                <w:top w:val="none" w:sz="0" w:space="0" w:color="auto"/>
                                <w:left w:val="none" w:sz="0" w:space="0" w:color="auto"/>
                                <w:bottom w:val="none" w:sz="0" w:space="0" w:color="auto"/>
                                <w:right w:val="none" w:sz="0" w:space="0" w:color="auto"/>
                              </w:divBdr>
                            </w:div>
                          </w:divsChild>
                        </w:div>
                        <w:div w:id="448203574">
                          <w:marLeft w:val="0"/>
                          <w:marRight w:val="0"/>
                          <w:marTop w:val="0"/>
                          <w:marBottom w:val="0"/>
                          <w:divBdr>
                            <w:top w:val="none" w:sz="0" w:space="0" w:color="auto"/>
                            <w:left w:val="none" w:sz="0" w:space="0" w:color="auto"/>
                            <w:bottom w:val="none" w:sz="0" w:space="0" w:color="auto"/>
                            <w:right w:val="none" w:sz="0" w:space="0" w:color="auto"/>
                          </w:divBdr>
                          <w:divsChild>
                            <w:div w:id="2020236248">
                              <w:marLeft w:val="0"/>
                              <w:marRight w:val="0"/>
                              <w:marTop w:val="0"/>
                              <w:marBottom w:val="0"/>
                              <w:divBdr>
                                <w:top w:val="none" w:sz="0" w:space="0" w:color="auto"/>
                                <w:left w:val="none" w:sz="0" w:space="0" w:color="auto"/>
                                <w:bottom w:val="none" w:sz="0" w:space="0" w:color="auto"/>
                                <w:right w:val="none" w:sz="0" w:space="0" w:color="auto"/>
                              </w:divBdr>
                            </w:div>
                          </w:divsChild>
                        </w:div>
                        <w:div w:id="286621287">
                          <w:marLeft w:val="0"/>
                          <w:marRight w:val="0"/>
                          <w:marTop w:val="0"/>
                          <w:marBottom w:val="0"/>
                          <w:divBdr>
                            <w:top w:val="none" w:sz="0" w:space="0" w:color="auto"/>
                            <w:left w:val="none" w:sz="0" w:space="0" w:color="auto"/>
                            <w:bottom w:val="none" w:sz="0" w:space="0" w:color="auto"/>
                            <w:right w:val="none" w:sz="0" w:space="0" w:color="auto"/>
                          </w:divBdr>
                          <w:divsChild>
                            <w:div w:id="274218205">
                              <w:marLeft w:val="0"/>
                              <w:marRight w:val="0"/>
                              <w:marTop w:val="0"/>
                              <w:marBottom w:val="0"/>
                              <w:divBdr>
                                <w:top w:val="none" w:sz="0" w:space="0" w:color="auto"/>
                                <w:left w:val="none" w:sz="0" w:space="0" w:color="auto"/>
                                <w:bottom w:val="none" w:sz="0" w:space="0" w:color="auto"/>
                                <w:right w:val="none" w:sz="0" w:space="0" w:color="auto"/>
                              </w:divBdr>
                            </w:div>
                          </w:divsChild>
                        </w:div>
                        <w:div w:id="129638505">
                          <w:marLeft w:val="0"/>
                          <w:marRight w:val="0"/>
                          <w:marTop w:val="0"/>
                          <w:marBottom w:val="0"/>
                          <w:divBdr>
                            <w:top w:val="none" w:sz="0" w:space="0" w:color="auto"/>
                            <w:left w:val="none" w:sz="0" w:space="0" w:color="auto"/>
                            <w:bottom w:val="none" w:sz="0" w:space="0" w:color="auto"/>
                            <w:right w:val="none" w:sz="0" w:space="0" w:color="auto"/>
                          </w:divBdr>
                          <w:divsChild>
                            <w:div w:id="1538275796">
                              <w:marLeft w:val="0"/>
                              <w:marRight w:val="0"/>
                              <w:marTop w:val="0"/>
                              <w:marBottom w:val="0"/>
                              <w:divBdr>
                                <w:top w:val="none" w:sz="0" w:space="0" w:color="auto"/>
                                <w:left w:val="none" w:sz="0" w:space="0" w:color="auto"/>
                                <w:bottom w:val="none" w:sz="0" w:space="0" w:color="auto"/>
                                <w:right w:val="none" w:sz="0" w:space="0" w:color="auto"/>
                              </w:divBdr>
                            </w:div>
                          </w:divsChild>
                        </w:div>
                        <w:div w:id="143670426">
                          <w:marLeft w:val="0"/>
                          <w:marRight w:val="0"/>
                          <w:marTop w:val="0"/>
                          <w:marBottom w:val="0"/>
                          <w:divBdr>
                            <w:top w:val="none" w:sz="0" w:space="0" w:color="auto"/>
                            <w:left w:val="none" w:sz="0" w:space="0" w:color="auto"/>
                            <w:bottom w:val="none" w:sz="0" w:space="0" w:color="auto"/>
                            <w:right w:val="none" w:sz="0" w:space="0" w:color="auto"/>
                          </w:divBdr>
                          <w:divsChild>
                            <w:div w:id="20361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3129415&amp;pubNum=0000708&amp;originatingDoc=I417bfda8774111e18b1ac573b20fcfb7&amp;refType=RP&amp;originationContext=document&amp;transitionType=DocumentItem&amp;contextData=(sc.Search)" TargetMode="External"/><Relationship Id="rId3" Type="http://schemas.openxmlformats.org/officeDocument/2006/relationships/settings" Target="settings.xml"/><Relationship Id="rId7" Type="http://schemas.openxmlformats.org/officeDocument/2006/relationships/hyperlink" Target="https://1.next.westlaw.com/Link/Document/FullText?findType=Y&amp;serNum=1993024744&amp;pubNum=0000708&amp;originatingDoc=I417bfda8774111e18b1ac573b20fcfb7&amp;refType=RP&amp;originationContext=document&amp;transitionType=DocumentItem&amp;contextData=(sc.Searc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1.next.westlaw.com/Link/Document/FullText?findType=Y&amp;serNum=1993024744&amp;pubNum=0000708&amp;originatingDoc=I417bfda8774111e18b1ac573b20fcfb7&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2026-02-10T21:43:00Z</dcterms:created>
  <dcterms:modified xsi:type="dcterms:W3CDTF">2026-02-10T21:43:00Z</dcterms:modified>
</cp:coreProperties>
</file>